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6780" w:rsidRDefault="001F06B3">
      <w:pPr>
        <w:spacing w:line="200" w:lineRule="exact"/>
        <w:rPr>
          <w:sz w:val="24"/>
          <w:szCs w:val="24"/>
        </w:rPr>
      </w:pPr>
      <w:r>
        <w:rPr>
          <w:noProof/>
          <w:sz w:val="24"/>
          <w:szCs w:val="24"/>
        </w:rPr>
        <w:drawing>
          <wp:anchor distT="0" distB="0" distL="114300" distR="114300" simplePos="0" relativeHeight="251660288" behindDoc="0" locked="0" layoutInCell="1" allowOverlap="1">
            <wp:simplePos x="0" y="0"/>
            <wp:positionH relativeFrom="margin">
              <wp:posOffset>-1042670</wp:posOffset>
            </wp:positionH>
            <wp:positionV relativeFrom="margin">
              <wp:posOffset>-635000</wp:posOffset>
            </wp:positionV>
            <wp:extent cx="7458075" cy="10588625"/>
            <wp:effectExtent l="19050" t="0" r="9525" b="0"/>
            <wp:wrapSquare wrapText="bothSides"/>
            <wp:docPr id="1" name="Рисунок 1" descr="C:\Users\admin\Desktop\портреты\электив химия9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портреты\электив химия907.jpg"/>
                    <pic:cNvPicPr>
                      <a:picLocks noChangeAspect="1" noChangeArrowheads="1"/>
                    </pic:cNvPicPr>
                  </pic:nvPicPr>
                  <pic:blipFill>
                    <a:blip r:embed="rId8"/>
                    <a:srcRect r="3575" b="562"/>
                    <a:stretch>
                      <a:fillRect/>
                    </a:stretch>
                  </pic:blipFill>
                  <pic:spPr bwMode="auto">
                    <a:xfrm>
                      <a:off x="0" y="0"/>
                      <a:ext cx="7458075" cy="10588625"/>
                    </a:xfrm>
                    <a:prstGeom prst="rect">
                      <a:avLst/>
                    </a:prstGeom>
                    <a:noFill/>
                    <a:ln w="9525">
                      <a:noFill/>
                      <a:miter lim="800000"/>
                      <a:headEnd/>
                      <a:tailEnd/>
                    </a:ln>
                  </pic:spPr>
                </pic:pic>
              </a:graphicData>
            </a:graphic>
          </wp:anchor>
        </w:drawing>
      </w:r>
    </w:p>
    <w:p w:rsidR="002C6780" w:rsidRDefault="00D703EA" w:rsidP="00375726">
      <w:pPr>
        <w:ind w:right="-159"/>
        <w:jc w:val="center"/>
        <w:rPr>
          <w:sz w:val="20"/>
          <w:szCs w:val="20"/>
        </w:rPr>
      </w:pPr>
      <w:r>
        <w:rPr>
          <w:rFonts w:eastAsia="Times New Roman"/>
          <w:b/>
          <w:bCs/>
          <w:sz w:val="28"/>
          <w:szCs w:val="28"/>
        </w:rPr>
        <w:lastRenderedPageBreak/>
        <w:t>Поя</w:t>
      </w:r>
      <w:r w:rsidR="0018313B">
        <w:rPr>
          <w:rFonts w:eastAsia="Times New Roman"/>
          <w:b/>
          <w:bCs/>
          <w:sz w:val="28"/>
          <w:szCs w:val="28"/>
        </w:rPr>
        <w:t>снительная записка</w:t>
      </w:r>
    </w:p>
    <w:p w:rsidR="002C6780" w:rsidRDefault="002C6780" w:rsidP="000D5ABF">
      <w:pPr>
        <w:spacing w:line="390" w:lineRule="exact"/>
        <w:ind w:firstLine="709"/>
        <w:jc w:val="both"/>
        <w:rPr>
          <w:sz w:val="20"/>
          <w:szCs w:val="20"/>
        </w:rPr>
      </w:pPr>
    </w:p>
    <w:p w:rsidR="000D5ABF" w:rsidRDefault="000D5ABF" w:rsidP="000D5ABF">
      <w:pPr>
        <w:spacing w:line="360" w:lineRule="auto"/>
        <w:ind w:firstLine="709"/>
        <w:jc w:val="both"/>
        <w:rPr>
          <w:sz w:val="28"/>
          <w:szCs w:val="28"/>
        </w:rPr>
      </w:pPr>
      <w:r>
        <w:rPr>
          <w:sz w:val="28"/>
          <w:szCs w:val="28"/>
        </w:rPr>
        <w:t>Решение задач в школьном химическом образовании занимает важнейшее место, так как это один из приемов обучения, посредством которого обеспечивается более глубокое и полное усвоение учебного материала по химии и вырабатывается умение самостоятельного применения приобретенных знаний.</w:t>
      </w:r>
    </w:p>
    <w:p w:rsidR="000D5ABF" w:rsidRDefault="000D5ABF" w:rsidP="000D5ABF">
      <w:pPr>
        <w:spacing w:line="360" w:lineRule="auto"/>
        <w:ind w:firstLine="709"/>
        <w:jc w:val="both"/>
        <w:rPr>
          <w:sz w:val="28"/>
          <w:szCs w:val="28"/>
        </w:rPr>
      </w:pPr>
      <w:r>
        <w:rPr>
          <w:sz w:val="28"/>
          <w:szCs w:val="28"/>
        </w:rPr>
        <w:t>Для успешной сдачи ЕГЭ и участия в олимпиадах по химии учащимся необходимо усвоение теоретического материала школьного курса и умения решать задачи как типовые, так и повышенной сложности.</w:t>
      </w:r>
    </w:p>
    <w:p w:rsidR="000D5ABF" w:rsidRDefault="000D5ABF" w:rsidP="000D5ABF">
      <w:pPr>
        <w:spacing w:line="360" w:lineRule="auto"/>
        <w:ind w:firstLine="709"/>
        <w:jc w:val="both"/>
        <w:rPr>
          <w:sz w:val="28"/>
          <w:szCs w:val="28"/>
        </w:rPr>
      </w:pPr>
      <w:r>
        <w:rPr>
          <w:sz w:val="28"/>
          <w:szCs w:val="28"/>
        </w:rPr>
        <w:t xml:space="preserve">Решение задач по химии является далеко не простым делом, поскольку требует не только знаний по химии, но и определенного уровня подготовки по физике и математике, т.е. предполагает умение использовать те или иные формулы, их преобразование, производить математические вычисления, определять алгоритм решения, рассуждать логично. </w:t>
      </w:r>
    </w:p>
    <w:p w:rsidR="008E3F3F" w:rsidRPr="008E3F3F" w:rsidRDefault="008E00BD" w:rsidP="008E3F3F">
      <w:pPr>
        <w:pStyle w:val="Pa9"/>
        <w:spacing w:line="360" w:lineRule="auto"/>
        <w:ind w:firstLine="851"/>
        <w:jc w:val="both"/>
        <w:rPr>
          <w:rFonts w:ascii="Times New Roman" w:hAnsi="Times New Roman" w:cs="Times New Roman"/>
          <w:sz w:val="28"/>
          <w:szCs w:val="28"/>
        </w:rPr>
      </w:pPr>
      <w:r w:rsidRPr="008E3F3F">
        <w:rPr>
          <w:rFonts w:ascii="Times New Roman" w:hAnsi="Times New Roman" w:cs="Times New Roman"/>
          <w:sz w:val="28"/>
          <w:szCs w:val="28"/>
        </w:rPr>
        <w:t>К</w:t>
      </w:r>
      <w:r w:rsidR="000D5ABF" w:rsidRPr="008E3F3F">
        <w:rPr>
          <w:rFonts w:ascii="Times New Roman" w:hAnsi="Times New Roman" w:cs="Times New Roman"/>
          <w:sz w:val="28"/>
          <w:szCs w:val="28"/>
        </w:rPr>
        <w:t>урс</w:t>
      </w:r>
      <w:r w:rsidRPr="008E3F3F">
        <w:rPr>
          <w:rFonts w:ascii="Times New Roman" w:hAnsi="Times New Roman" w:cs="Times New Roman"/>
          <w:sz w:val="28"/>
          <w:szCs w:val="28"/>
        </w:rPr>
        <w:t xml:space="preserve"> по выбору «Решение задач по химии»</w:t>
      </w:r>
      <w:r w:rsidR="000D5ABF" w:rsidRPr="008E3F3F">
        <w:rPr>
          <w:rFonts w:ascii="Times New Roman" w:hAnsi="Times New Roman" w:cs="Times New Roman"/>
          <w:sz w:val="28"/>
          <w:szCs w:val="28"/>
        </w:rPr>
        <w:t xml:space="preserve"> ориентирован на учащихся, проявляющих интерес к изучению химии и готовящихся к сдаче ЕГЭ. </w:t>
      </w:r>
    </w:p>
    <w:p w:rsidR="000D5ABF" w:rsidRPr="008E3F3F" w:rsidRDefault="008E3F3F" w:rsidP="008E3F3F">
      <w:pPr>
        <w:pStyle w:val="Pa9"/>
        <w:spacing w:line="360" w:lineRule="auto"/>
        <w:ind w:firstLine="851"/>
        <w:jc w:val="both"/>
        <w:rPr>
          <w:rFonts w:ascii="Times New Roman" w:hAnsi="Times New Roman" w:cs="Times New Roman"/>
          <w:color w:val="000000"/>
          <w:sz w:val="28"/>
          <w:szCs w:val="28"/>
        </w:rPr>
      </w:pPr>
      <w:r>
        <w:rPr>
          <w:rFonts w:ascii="Times New Roman" w:hAnsi="Times New Roman" w:cs="Times New Roman"/>
          <w:color w:val="000000"/>
          <w:sz w:val="28"/>
          <w:szCs w:val="28"/>
        </w:rPr>
        <w:t>Программа реализуется в центре «Точка роста» с п</w:t>
      </w:r>
      <w:r w:rsidRPr="00A07B71">
        <w:rPr>
          <w:rFonts w:ascii="Times New Roman" w:hAnsi="Times New Roman" w:cs="Times New Roman"/>
          <w:color w:val="000000"/>
          <w:sz w:val="28"/>
          <w:szCs w:val="28"/>
        </w:rPr>
        <w:t>римен</w:t>
      </w:r>
      <w:r>
        <w:rPr>
          <w:rFonts w:ascii="Times New Roman" w:hAnsi="Times New Roman" w:cs="Times New Roman"/>
          <w:color w:val="000000"/>
          <w:sz w:val="28"/>
          <w:szCs w:val="28"/>
        </w:rPr>
        <w:t>ением</w:t>
      </w:r>
      <w:r w:rsidRPr="00A07B71">
        <w:rPr>
          <w:rFonts w:ascii="Times New Roman" w:hAnsi="Times New Roman" w:cs="Times New Roman"/>
          <w:color w:val="000000"/>
          <w:sz w:val="28"/>
          <w:szCs w:val="28"/>
        </w:rPr>
        <w:t xml:space="preserve"> цифров</w:t>
      </w:r>
      <w:r>
        <w:rPr>
          <w:rFonts w:ascii="Times New Roman" w:hAnsi="Times New Roman" w:cs="Times New Roman"/>
          <w:color w:val="000000"/>
          <w:sz w:val="28"/>
          <w:szCs w:val="28"/>
        </w:rPr>
        <w:t>ой</w:t>
      </w:r>
      <w:r w:rsidRPr="00A07B71">
        <w:rPr>
          <w:rFonts w:ascii="Times New Roman" w:hAnsi="Times New Roman" w:cs="Times New Roman"/>
          <w:color w:val="000000"/>
          <w:sz w:val="28"/>
          <w:szCs w:val="28"/>
        </w:rPr>
        <w:t xml:space="preserve"> лаборатории</w:t>
      </w:r>
      <w:r>
        <w:rPr>
          <w:rFonts w:ascii="Times New Roman" w:hAnsi="Times New Roman" w:cs="Times New Roman"/>
          <w:color w:val="000000"/>
          <w:sz w:val="28"/>
          <w:szCs w:val="28"/>
        </w:rPr>
        <w:t xml:space="preserve"> </w:t>
      </w:r>
      <w:r w:rsidRPr="00A07B71">
        <w:rPr>
          <w:rFonts w:ascii="Times New Roman" w:hAnsi="Times New Roman" w:cs="Times New Roman"/>
          <w:color w:val="000000"/>
          <w:sz w:val="28"/>
          <w:szCs w:val="28"/>
          <w:lang w:val="en-US"/>
        </w:rPr>
        <w:t>POLUSLAB</w:t>
      </w:r>
      <w:r w:rsidRPr="00A07B71">
        <w:rPr>
          <w:rFonts w:ascii="Times New Roman" w:hAnsi="Times New Roman" w:cs="Times New Roman"/>
          <w:color w:val="000000"/>
          <w:sz w:val="28"/>
          <w:szCs w:val="28"/>
        </w:rPr>
        <w:t xml:space="preserve"> «</w:t>
      </w:r>
      <w:r>
        <w:rPr>
          <w:rFonts w:ascii="Times New Roman" w:hAnsi="Times New Roman" w:cs="Times New Roman"/>
          <w:color w:val="000000"/>
          <w:sz w:val="28"/>
          <w:szCs w:val="28"/>
        </w:rPr>
        <w:t>Химия Использование цифрового оборудования позволяет расширять возможности познания химических процессов.</w:t>
      </w:r>
    </w:p>
    <w:p w:rsidR="000D5ABF" w:rsidRDefault="000D5ABF" w:rsidP="000D5ABF">
      <w:pPr>
        <w:spacing w:line="360" w:lineRule="auto"/>
        <w:ind w:firstLine="709"/>
        <w:jc w:val="both"/>
        <w:rPr>
          <w:sz w:val="28"/>
          <w:szCs w:val="28"/>
        </w:rPr>
      </w:pPr>
      <w:r>
        <w:rPr>
          <w:sz w:val="28"/>
          <w:szCs w:val="28"/>
        </w:rPr>
        <w:t>Задачи в данном курсе сгруппированы по типам. В каждом разделе приводятся необходимые теоретические сведения и рассматриваются различные способы задач: способы с использованием физических величин, способы составления пропорций и алгебраических уравнений и др. Учащимся предлагаются задачи комбинированного характера, сочетающих в себе несколько алгоритмов решения. В содержании курса предусмотрено знакомство с тестовыми заданиями, используемыми при подготовке к ЕГЭ по химии.</w:t>
      </w:r>
    </w:p>
    <w:p w:rsidR="000D5ABF" w:rsidRDefault="000D5ABF" w:rsidP="000D5ABF">
      <w:pPr>
        <w:spacing w:line="360" w:lineRule="auto"/>
        <w:ind w:firstLine="709"/>
        <w:jc w:val="both"/>
        <w:rPr>
          <w:sz w:val="28"/>
          <w:szCs w:val="28"/>
        </w:rPr>
      </w:pPr>
      <w:r>
        <w:rPr>
          <w:sz w:val="28"/>
          <w:szCs w:val="28"/>
        </w:rPr>
        <w:lastRenderedPageBreak/>
        <w:t>Рассмотренные способы решения задач не являются единственно возможными. Учащиеся самостоятельно определяют способ решения – главное, чтобы решение было рациональным и логически последовательным.</w:t>
      </w:r>
    </w:p>
    <w:p w:rsidR="002C6780" w:rsidRDefault="002C6780" w:rsidP="000D5ABF">
      <w:pPr>
        <w:spacing w:line="69" w:lineRule="exact"/>
        <w:ind w:firstLine="709"/>
        <w:jc w:val="both"/>
        <w:rPr>
          <w:sz w:val="20"/>
          <w:szCs w:val="20"/>
        </w:rPr>
      </w:pPr>
    </w:p>
    <w:p w:rsidR="002C6780" w:rsidRDefault="0018313B" w:rsidP="000D5ABF">
      <w:pPr>
        <w:spacing w:line="360" w:lineRule="auto"/>
        <w:ind w:right="160" w:firstLine="709"/>
        <w:jc w:val="both"/>
        <w:rPr>
          <w:sz w:val="20"/>
          <w:szCs w:val="20"/>
        </w:rPr>
      </w:pPr>
      <w:r>
        <w:rPr>
          <w:rFonts w:eastAsia="Times New Roman"/>
          <w:b/>
          <w:bCs/>
          <w:i/>
          <w:iCs/>
          <w:sz w:val="28"/>
          <w:szCs w:val="28"/>
        </w:rPr>
        <w:t xml:space="preserve">Цель курса: </w:t>
      </w:r>
      <w:r>
        <w:rPr>
          <w:rFonts w:eastAsia="Times New Roman"/>
          <w:sz w:val="28"/>
          <w:szCs w:val="28"/>
        </w:rPr>
        <w:t>расширение знаний, формирование умений и навыков у учащихся</w:t>
      </w:r>
      <w:r>
        <w:rPr>
          <w:rFonts w:eastAsia="Times New Roman"/>
          <w:b/>
          <w:bCs/>
          <w:i/>
          <w:iCs/>
          <w:sz w:val="28"/>
          <w:szCs w:val="28"/>
        </w:rPr>
        <w:t xml:space="preserve"> </w:t>
      </w:r>
      <w:r>
        <w:rPr>
          <w:rFonts w:eastAsia="Times New Roman"/>
          <w:sz w:val="28"/>
          <w:szCs w:val="28"/>
        </w:rPr>
        <w:t>по решению расчетных задач и упражнений по химии, развитие познавательной активности и самостоятельности.</w:t>
      </w:r>
    </w:p>
    <w:p w:rsidR="002C6780" w:rsidRDefault="0018313B" w:rsidP="00772C5C">
      <w:pPr>
        <w:spacing w:line="360" w:lineRule="auto"/>
        <w:ind w:firstLine="709"/>
        <w:jc w:val="both"/>
        <w:rPr>
          <w:sz w:val="20"/>
          <w:szCs w:val="20"/>
        </w:rPr>
      </w:pPr>
      <w:r>
        <w:rPr>
          <w:rFonts w:eastAsia="Times New Roman"/>
          <w:b/>
          <w:bCs/>
          <w:i/>
          <w:iCs/>
          <w:sz w:val="28"/>
          <w:szCs w:val="28"/>
        </w:rPr>
        <w:t>Задачи курса:</w:t>
      </w:r>
    </w:p>
    <w:p w:rsidR="002C6780" w:rsidRPr="000D5ABF" w:rsidRDefault="0018313B" w:rsidP="00772C5C">
      <w:pPr>
        <w:numPr>
          <w:ilvl w:val="0"/>
          <w:numId w:val="1"/>
        </w:numPr>
        <w:tabs>
          <w:tab w:val="left" w:pos="851"/>
        </w:tabs>
        <w:spacing w:line="360" w:lineRule="auto"/>
        <w:ind w:right="1180" w:firstLine="709"/>
        <w:jc w:val="both"/>
        <w:rPr>
          <w:rFonts w:ascii="Arial" w:eastAsia="Arial" w:hAnsi="Arial" w:cs="Arial"/>
          <w:sz w:val="28"/>
          <w:szCs w:val="28"/>
        </w:rPr>
      </w:pPr>
      <w:r>
        <w:rPr>
          <w:rFonts w:eastAsia="Times New Roman"/>
          <w:sz w:val="28"/>
          <w:szCs w:val="28"/>
        </w:rPr>
        <w:t>закрепить умения и навыки комплексного осмысления знаний и их применению при решении задач и упражнений;</w:t>
      </w:r>
    </w:p>
    <w:p w:rsidR="002C6780" w:rsidRPr="000D5ABF" w:rsidRDefault="0018313B" w:rsidP="00772C5C">
      <w:pPr>
        <w:numPr>
          <w:ilvl w:val="0"/>
          <w:numId w:val="1"/>
        </w:numPr>
        <w:tabs>
          <w:tab w:val="left" w:pos="851"/>
        </w:tabs>
        <w:spacing w:line="360" w:lineRule="auto"/>
        <w:ind w:right="260" w:firstLine="709"/>
        <w:jc w:val="both"/>
        <w:rPr>
          <w:rFonts w:ascii="Arial" w:eastAsia="Arial" w:hAnsi="Arial" w:cs="Arial"/>
          <w:sz w:val="28"/>
          <w:szCs w:val="28"/>
        </w:rPr>
      </w:pPr>
      <w:r>
        <w:rPr>
          <w:rFonts w:eastAsia="Times New Roman"/>
          <w:sz w:val="28"/>
          <w:szCs w:val="28"/>
        </w:rPr>
        <w:t>исследовать и анализировать алгоритмы решения типовых задач, находить способы решения комбинированных задач;</w:t>
      </w:r>
    </w:p>
    <w:p w:rsidR="002C6780" w:rsidRPr="000D5ABF" w:rsidRDefault="0018313B" w:rsidP="00772C5C">
      <w:pPr>
        <w:numPr>
          <w:ilvl w:val="0"/>
          <w:numId w:val="1"/>
        </w:numPr>
        <w:tabs>
          <w:tab w:val="left" w:pos="851"/>
        </w:tabs>
        <w:spacing w:line="360" w:lineRule="auto"/>
        <w:ind w:right="620" w:firstLine="709"/>
        <w:jc w:val="both"/>
        <w:rPr>
          <w:rFonts w:ascii="Arial" w:eastAsia="Arial" w:hAnsi="Arial" w:cs="Arial"/>
          <w:sz w:val="28"/>
          <w:szCs w:val="28"/>
        </w:rPr>
      </w:pPr>
      <w:r>
        <w:rPr>
          <w:rFonts w:eastAsia="Times New Roman"/>
          <w:sz w:val="28"/>
          <w:szCs w:val="28"/>
        </w:rPr>
        <w:t>формировать целостное представление о применении математического аппарата при решении химических задач;</w:t>
      </w:r>
    </w:p>
    <w:p w:rsidR="002C6780" w:rsidRPr="000D5ABF" w:rsidRDefault="0018313B" w:rsidP="00772C5C">
      <w:pPr>
        <w:numPr>
          <w:ilvl w:val="0"/>
          <w:numId w:val="1"/>
        </w:numPr>
        <w:tabs>
          <w:tab w:val="left" w:pos="851"/>
        </w:tabs>
        <w:spacing w:line="360" w:lineRule="auto"/>
        <w:ind w:firstLine="709"/>
        <w:jc w:val="both"/>
        <w:rPr>
          <w:rFonts w:ascii="Arial" w:eastAsia="Arial" w:hAnsi="Arial" w:cs="Arial"/>
          <w:sz w:val="28"/>
          <w:szCs w:val="28"/>
        </w:rPr>
      </w:pPr>
      <w:r>
        <w:rPr>
          <w:rFonts w:eastAsia="Times New Roman"/>
          <w:sz w:val="28"/>
          <w:szCs w:val="28"/>
        </w:rPr>
        <w:t>развивать у учащихся умения сравнивать, анализировать и делать выводы;</w:t>
      </w:r>
    </w:p>
    <w:p w:rsidR="002C6780" w:rsidRPr="000D5ABF" w:rsidRDefault="0018313B" w:rsidP="00772C5C">
      <w:pPr>
        <w:numPr>
          <w:ilvl w:val="0"/>
          <w:numId w:val="1"/>
        </w:numPr>
        <w:tabs>
          <w:tab w:val="left" w:pos="851"/>
        </w:tabs>
        <w:spacing w:line="360" w:lineRule="auto"/>
        <w:ind w:right="1100" w:firstLine="709"/>
        <w:jc w:val="both"/>
        <w:rPr>
          <w:rFonts w:ascii="Arial" w:eastAsia="Arial" w:hAnsi="Arial" w:cs="Arial"/>
          <w:sz w:val="28"/>
          <w:szCs w:val="28"/>
        </w:rPr>
      </w:pPr>
      <w:r>
        <w:rPr>
          <w:rFonts w:eastAsia="Times New Roman"/>
          <w:sz w:val="28"/>
          <w:szCs w:val="28"/>
        </w:rPr>
        <w:t>способствовать формированию навыков сотрудничества в процессе совместной работы</w:t>
      </w:r>
    </w:p>
    <w:p w:rsidR="002C6780" w:rsidRPr="000D5ABF" w:rsidRDefault="0018313B" w:rsidP="00772C5C">
      <w:pPr>
        <w:numPr>
          <w:ilvl w:val="0"/>
          <w:numId w:val="1"/>
        </w:numPr>
        <w:tabs>
          <w:tab w:val="left" w:pos="851"/>
        </w:tabs>
        <w:spacing w:line="360" w:lineRule="auto"/>
        <w:ind w:firstLine="709"/>
        <w:jc w:val="both"/>
        <w:rPr>
          <w:rFonts w:ascii="Arial" w:eastAsia="Arial" w:hAnsi="Arial" w:cs="Arial"/>
          <w:sz w:val="28"/>
          <w:szCs w:val="28"/>
        </w:rPr>
      </w:pPr>
      <w:r>
        <w:rPr>
          <w:rFonts w:eastAsia="Times New Roman"/>
          <w:sz w:val="28"/>
          <w:szCs w:val="28"/>
        </w:rPr>
        <w:t>создать учащимся условия в подготовке к сдаче ЕГЭ.</w:t>
      </w:r>
    </w:p>
    <w:p w:rsidR="002C6780" w:rsidRDefault="0018313B" w:rsidP="000D5ABF">
      <w:pPr>
        <w:spacing w:line="360" w:lineRule="auto"/>
        <w:ind w:right="100" w:firstLine="709"/>
        <w:jc w:val="both"/>
        <w:rPr>
          <w:sz w:val="20"/>
          <w:szCs w:val="20"/>
        </w:rPr>
      </w:pPr>
      <w:r>
        <w:rPr>
          <w:rFonts w:eastAsia="Times New Roman"/>
          <w:sz w:val="28"/>
          <w:szCs w:val="28"/>
        </w:rPr>
        <w:t>Теоретической базой служит курс химии основной школы. Расширяя и углубляя знания, полученные на профильном уровне учащиеся совершенствуют умения и навыки по решению расчетных задач и упражнений (типовых и повышенного уровня сложности в том числе</w:t>
      </w:r>
      <w:proofErr w:type="gramStart"/>
      <w:r>
        <w:rPr>
          <w:rFonts w:eastAsia="Times New Roman"/>
          <w:sz w:val="28"/>
          <w:szCs w:val="28"/>
        </w:rPr>
        <w:t>.</w:t>
      </w:r>
      <w:proofErr w:type="gramEnd"/>
      <w:r>
        <w:rPr>
          <w:rFonts w:eastAsia="Times New Roman"/>
          <w:sz w:val="28"/>
          <w:szCs w:val="28"/>
        </w:rPr>
        <w:t xml:space="preserve"> </w:t>
      </w:r>
      <w:proofErr w:type="gramStart"/>
      <w:r>
        <w:rPr>
          <w:rFonts w:eastAsia="Times New Roman"/>
          <w:sz w:val="28"/>
          <w:szCs w:val="28"/>
        </w:rPr>
        <w:t>к</w:t>
      </w:r>
      <w:proofErr w:type="gramEnd"/>
      <w:r>
        <w:rPr>
          <w:rFonts w:eastAsia="Times New Roman"/>
          <w:sz w:val="28"/>
          <w:szCs w:val="28"/>
        </w:rPr>
        <w:t>омбинированных). В качестве основной формы организации учебных занятий предлагается проведений семинаров, на которых дается краткое объяснение теоретического материала, а так же решение задач и упражнений по данной теме.</w:t>
      </w:r>
    </w:p>
    <w:p w:rsidR="000D5ABF" w:rsidRDefault="0018313B" w:rsidP="000D5ABF">
      <w:pPr>
        <w:spacing w:line="360" w:lineRule="auto"/>
        <w:ind w:firstLine="709"/>
        <w:jc w:val="both"/>
        <w:rPr>
          <w:rFonts w:eastAsia="Times New Roman"/>
          <w:sz w:val="28"/>
          <w:szCs w:val="28"/>
        </w:rPr>
      </w:pPr>
      <w:r>
        <w:rPr>
          <w:rFonts w:eastAsia="Times New Roman"/>
          <w:sz w:val="28"/>
          <w:szCs w:val="28"/>
        </w:rPr>
        <w:t xml:space="preserve">При разработке программы элективного предмета акцент делался на те вопросы, которые в базовом курсе химии основной и средней школы рассматриваются недостаточно полно или не рассматриваются совсем, но входят в программы вступительных экзаменов в вузы. Задачи и упражнения </w:t>
      </w:r>
      <w:r>
        <w:rPr>
          <w:rFonts w:eastAsia="Times New Roman"/>
          <w:sz w:val="28"/>
          <w:szCs w:val="28"/>
        </w:rPr>
        <w:lastRenderedPageBreak/>
        <w:t xml:space="preserve">подобраны, так что занятия по их решению проходят параллельно с изучаемым материалом на уроках. Большинство задач и упражнений взято из </w:t>
      </w:r>
      <w:proofErr w:type="spellStart"/>
      <w:r>
        <w:rPr>
          <w:rFonts w:eastAsia="Times New Roman"/>
          <w:sz w:val="28"/>
          <w:szCs w:val="28"/>
        </w:rPr>
        <w:t>КИМов</w:t>
      </w:r>
      <w:proofErr w:type="spellEnd"/>
      <w:r>
        <w:rPr>
          <w:rFonts w:eastAsia="Times New Roman"/>
          <w:sz w:val="28"/>
          <w:szCs w:val="28"/>
        </w:rPr>
        <w:t xml:space="preserve"> по ЕГЭ предыдущих лет, что позволяет подготовить учащихся к сдаче ЕГЭ.</w:t>
      </w:r>
    </w:p>
    <w:p w:rsidR="002C6780" w:rsidRPr="000D5ABF" w:rsidRDefault="0018313B" w:rsidP="000D5ABF">
      <w:pPr>
        <w:spacing w:line="360" w:lineRule="auto"/>
        <w:ind w:firstLine="709"/>
        <w:jc w:val="both"/>
        <w:rPr>
          <w:rFonts w:eastAsia="Times New Roman"/>
          <w:sz w:val="28"/>
          <w:szCs w:val="28"/>
        </w:rPr>
      </w:pPr>
      <w:r>
        <w:rPr>
          <w:rFonts w:eastAsia="Times New Roman"/>
          <w:sz w:val="28"/>
          <w:szCs w:val="28"/>
        </w:rPr>
        <w:t xml:space="preserve">Курс рассчитан на </w:t>
      </w:r>
      <w:r w:rsidR="00772C5C">
        <w:rPr>
          <w:rFonts w:eastAsia="Times New Roman"/>
          <w:sz w:val="28"/>
          <w:szCs w:val="28"/>
        </w:rPr>
        <w:t>34</w:t>
      </w:r>
      <w:r w:rsidR="000D5ABF">
        <w:rPr>
          <w:rFonts w:eastAsia="Times New Roman"/>
          <w:sz w:val="28"/>
          <w:szCs w:val="28"/>
        </w:rPr>
        <w:t xml:space="preserve"> </w:t>
      </w:r>
      <w:r>
        <w:rPr>
          <w:rFonts w:eastAsia="Times New Roman"/>
          <w:sz w:val="28"/>
          <w:szCs w:val="28"/>
        </w:rPr>
        <w:t>час</w:t>
      </w:r>
      <w:r w:rsidR="00772C5C">
        <w:rPr>
          <w:rFonts w:eastAsia="Times New Roman"/>
          <w:sz w:val="28"/>
          <w:szCs w:val="28"/>
        </w:rPr>
        <w:t xml:space="preserve">а </w:t>
      </w:r>
      <w:r w:rsidR="007930D2">
        <w:rPr>
          <w:rFonts w:eastAsia="Times New Roman"/>
          <w:sz w:val="28"/>
          <w:szCs w:val="28"/>
        </w:rPr>
        <w:t xml:space="preserve"> </w:t>
      </w:r>
    </w:p>
    <w:p w:rsidR="000D5ABF" w:rsidRDefault="000D5ABF" w:rsidP="000D5ABF">
      <w:pPr>
        <w:ind w:firstLine="709"/>
        <w:jc w:val="both"/>
        <w:sectPr w:rsidR="000D5ABF" w:rsidSect="000D5ABF">
          <w:pgSz w:w="11900" w:h="16840"/>
          <w:pgMar w:top="1134" w:right="720" w:bottom="993" w:left="1701" w:header="0" w:footer="0" w:gutter="0"/>
          <w:cols w:space="720" w:equalWidth="0">
            <w:col w:w="9479"/>
          </w:cols>
        </w:sectPr>
      </w:pPr>
      <w:r>
        <w:rPr>
          <w:sz w:val="28"/>
          <w:szCs w:val="28"/>
        </w:rPr>
        <w:t>В результате изучения по итогам полугодий учащиеся получают зачет.</w:t>
      </w:r>
    </w:p>
    <w:p w:rsidR="002C6780" w:rsidRDefault="002C6780">
      <w:pPr>
        <w:spacing w:line="200" w:lineRule="exact"/>
        <w:rPr>
          <w:sz w:val="20"/>
          <w:szCs w:val="20"/>
        </w:rPr>
      </w:pPr>
    </w:p>
    <w:p w:rsidR="002C6780" w:rsidRDefault="002C6780">
      <w:pPr>
        <w:spacing w:line="200" w:lineRule="exact"/>
        <w:rPr>
          <w:sz w:val="20"/>
          <w:szCs w:val="20"/>
        </w:rPr>
      </w:pPr>
    </w:p>
    <w:p w:rsidR="004A39F9" w:rsidRPr="00B74557" w:rsidRDefault="004A39F9" w:rsidP="004A39F9">
      <w:pPr>
        <w:spacing w:line="360" w:lineRule="auto"/>
        <w:jc w:val="center"/>
        <w:rPr>
          <w:b/>
          <w:sz w:val="28"/>
          <w:szCs w:val="28"/>
        </w:rPr>
      </w:pPr>
      <w:r w:rsidRPr="00B74557">
        <w:rPr>
          <w:b/>
          <w:sz w:val="28"/>
          <w:szCs w:val="28"/>
        </w:rPr>
        <w:t xml:space="preserve">Требования к уровню подготовки </w:t>
      </w:r>
      <w:proofErr w:type="gramStart"/>
      <w:r w:rsidRPr="00B74557">
        <w:rPr>
          <w:b/>
          <w:sz w:val="28"/>
          <w:szCs w:val="28"/>
        </w:rPr>
        <w:t>обучающихся</w:t>
      </w:r>
      <w:proofErr w:type="gramEnd"/>
    </w:p>
    <w:p w:rsidR="004A39F9" w:rsidRPr="00B74557" w:rsidRDefault="004A39F9" w:rsidP="00405FC4">
      <w:pPr>
        <w:spacing w:line="360" w:lineRule="auto"/>
        <w:ind w:left="851"/>
        <w:jc w:val="both"/>
        <w:rPr>
          <w:sz w:val="28"/>
          <w:szCs w:val="28"/>
        </w:rPr>
      </w:pPr>
      <w:r w:rsidRPr="00B74557">
        <w:rPr>
          <w:sz w:val="28"/>
          <w:szCs w:val="28"/>
        </w:rPr>
        <w:t>По итогам элективного курса учащиеся должны:</w:t>
      </w:r>
    </w:p>
    <w:p w:rsidR="004A39F9" w:rsidRDefault="004A39F9" w:rsidP="00405FC4">
      <w:pPr>
        <w:spacing w:line="360" w:lineRule="auto"/>
        <w:ind w:left="851"/>
        <w:jc w:val="both"/>
        <w:rPr>
          <w:sz w:val="28"/>
          <w:szCs w:val="28"/>
        </w:rPr>
      </w:pPr>
      <w:r w:rsidRPr="00B74557">
        <w:rPr>
          <w:sz w:val="28"/>
          <w:szCs w:val="28"/>
        </w:rPr>
        <w:t>Знать:</w:t>
      </w:r>
    </w:p>
    <w:p w:rsidR="004A39F9" w:rsidRDefault="004A39F9" w:rsidP="00405FC4">
      <w:pPr>
        <w:numPr>
          <w:ilvl w:val="0"/>
          <w:numId w:val="7"/>
        </w:numPr>
        <w:spacing w:line="360" w:lineRule="auto"/>
        <w:ind w:left="851" w:firstLine="0"/>
        <w:jc w:val="both"/>
        <w:rPr>
          <w:sz w:val="28"/>
          <w:szCs w:val="28"/>
        </w:rPr>
      </w:pPr>
      <w:r>
        <w:rPr>
          <w:sz w:val="28"/>
          <w:szCs w:val="28"/>
        </w:rPr>
        <w:t>расчетные формулы для любых типов задач;</w:t>
      </w:r>
    </w:p>
    <w:p w:rsidR="004A39F9" w:rsidRDefault="004A39F9" w:rsidP="00405FC4">
      <w:pPr>
        <w:numPr>
          <w:ilvl w:val="0"/>
          <w:numId w:val="7"/>
        </w:numPr>
        <w:spacing w:line="360" w:lineRule="auto"/>
        <w:ind w:left="851" w:firstLine="0"/>
        <w:jc w:val="both"/>
        <w:rPr>
          <w:sz w:val="28"/>
          <w:szCs w:val="28"/>
        </w:rPr>
      </w:pPr>
      <w:r w:rsidRPr="00B74557">
        <w:rPr>
          <w:sz w:val="28"/>
          <w:szCs w:val="28"/>
        </w:rPr>
        <w:t>химические свойства разных классов органических соединений;</w:t>
      </w:r>
    </w:p>
    <w:p w:rsidR="004A39F9" w:rsidRDefault="004A39F9" w:rsidP="00405FC4">
      <w:pPr>
        <w:numPr>
          <w:ilvl w:val="0"/>
          <w:numId w:val="7"/>
        </w:numPr>
        <w:spacing w:line="360" w:lineRule="auto"/>
        <w:ind w:left="851" w:firstLine="0"/>
        <w:jc w:val="both"/>
        <w:rPr>
          <w:sz w:val="28"/>
          <w:szCs w:val="28"/>
        </w:rPr>
      </w:pPr>
      <w:r w:rsidRPr="00B74557">
        <w:rPr>
          <w:sz w:val="28"/>
          <w:szCs w:val="28"/>
        </w:rPr>
        <w:t>признаки, условия и сущность химических реакций;</w:t>
      </w:r>
    </w:p>
    <w:p w:rsidR="004A39F9" w:rsidRDefault="004A39F9" w:rsidP="00405FC4">
      <w:pPr>
        <w:spacing w:line="360" w:lineRule="auto"/>
        <w:ind w:left="851"/>
        <w:jc w:val="both"/>
        <w:rPr>
          <w:sz w:val="28"/>
          <w:szCs w:val="28"/>
        </w:rPr>
      </w:pPr>
      <w:r w:rsidRPr="00B74557">
        <w:rPr>
          <w:sz w:val="28"/>
          <w:szCs w:val="28"/>
        </w:rPr>
        <w:t>Уметь</w:t>
      </w:r>
      <w:r>
        <w:rPr>
          <w:sz w:val="28"/>
          <w:szCs w:val="28"/>
        </w:rPr>
        <w:t>:</w:t>
      </w:r>
    </w:p>
    <w:p w:rsidR="004A39F9" w:rsidRDefault="004A39F9" w:rsidP="00405FC4">
      <w:pPr>
        <w:numPr>
          <w:ilvl w:val="0"/>
          <w:numId w:val="8"/>
        </w:numPr>
        <w:spacing w:line="360" w:lineRule="auto"/>
        <w:ind w:left="851" w:firstLine="0"/>
        <w:jc w:val="both"/>
        <w:rPr>
          <w:sz w:val="28"/>
          <w:szCs w:val="28"/>
        </w:rPr>
      </w:pPr>
      <w:r>
        <w:rPr>
          <w:sz w:val="28"/>
          <w:szCs w:val="28"/>
        </w:rPr>
        <w:t>определять тип расчетной задачи;</w:t>
      </w:r>
    </w:p>
    <w:p w:rsidR="004A39F9" w:rsidRDefault="004A39F9" w:rsidP="00405FC4">
      <w:pPr>
        <w:numPr>
          <w:ilvl w:val="0"/>
          <w:numId w:val="8"/>
        </w:numPr>
        <w:spacing w:line="360" w:lineRule="auto"/>
        <w:ind w:left="851" w:firstLine="0"/>
        <w:jc w:val="both"/>
        <w:rPr>
          <w:sz w:val="28"/>
          <w:szCs w:val="28"/>
        </w:rPr>
      </w:pPr>
      <w:r>
        <w:rPr>
          <w:sz w:val="28"/>
          <w:szCs w:val="28"/>
        </w:rPr>
        <w:t>анализировать условия задачи;</w:t>
      </w:r>
    </w:p>
    <w:p w:rsidR="004A39F9" w:rsidRDefault="004A39F9" w:rsidP="00405FC4">
      <w:pPr>
        <w:numPr>
          <w:ilvl w:val="0"/>
          <w:numId w:val="8"/>
        </w:numPr>
        <w:spacing w:line="360" w:lineRule="auto"/>
        <w:ind w:left="851" w:firstLine="0"/>
        <w:jc w:val="both"/>
        <w:rPr>
          <w:sz w:val="28"/>
          <w:szCs w:val="28"/>
        </w:rPr>
      </w:pPr>
      <w:r>
        <w:rPr>
          <w:sz w:val="28"/>
          <w:szCs w:val="28"/>
        </w:rPr>
        <w:t>составлять уравнения всех химических процессов, заданных в условии задачи;</w:t>
      </w:r>
    </w:p>
    <w:p w:rsidR="004A39F9" w:rsidRDefault="004A39F9" w:rsidP="00405FC4">
      <w:pPr>
        <w:numPr>
          <w:ilvl w:val="0"/>
          <w:numId w:val="8"/>
        </w:numPr>
        <w:spacing w:line="360" w:lineRule="auto"/>
        <w:ind w:left="851" w:firstLine="0"/>
        <w:jc w:val="both"/>
        <w:rPr>
          <w:sz w:val="28"/>
          <w:szCs w:val="28"/>
        </w:rPr>
      </w:pPr>
      <w:r>
        <w:rPr>
          <w:sz w:val="28"/>
          <w:szCs w:val="28"/>
        </w:rPr>
        <w:t>производить математические расчеты</w:t>
      </w:r>
    </w:p>
    <w:p w:rsidR="004A39F9" w:rsidRDefault="004A39F9" w:rsidP="00405FC4">
      <w:pPr>
        <w:numPr>
          <w:ilvl w:val="0"/>
          <w:numId w:val="8"/>
        </w:numPr>
        <w:spacing w:line="360" w:lineRule="auto"/>
        <w:ind w:left="851" w:firstLine="0"/>
        <w:jc w:val="both"/>
        <w:rPr>
          <w:sz w:val="28"/>
          <w:szCs w:val="28"/>
        </w:rPr>
      </w:pPr>
      <w:r>
        <w:rPr>
          <w:sz w:val="28"/>
          <w:szCs w:val="28"/>
        </w:rPr>
        <w:t>использовать несколько способов решения задачи</w:t>
      </w:r>
    </w:p>
    <w:p w:rsidR="002C6780" w:rsidRDefault="004A39F9" w:rsidP="005160DF">
      <w:pPr>
        <w:spacing w:line="360" w:lineRule="auto"/>
        <w:ind w:left="851"/>
        <w:jc w:val="both"/>
        <w:rPr>
          <w:sz w:val="20"/>
          <w:szCs w:val="20"/>
        </w:rPr>
      </w:pPr>
      <w:proofErr w:type="gramStart"/>
      <w:r w:rsidRPr="008353B7">
        <w:rPr>
          <w:sz w:val="28"/>
          <w:szCs w:val="28"/>
        </w:rPr>
        <w:t xml:space="preserve">проводить вычисления: </w:t>
      </w:r>
      <w:r w:rsidRPr="005160DF">
        <w:rPr>
          <w:sz w:val="28"/>
          <w:szCs w:val="28"/>
        </w:rPr>
        <w:t xml:space="preserve">массы одного из продуктов реакции по массе раствора, содержащего определенную массовую долю растворенного вещества; </w:t>
      </w:r>
      <w:r w:rsidR="005160DF">
        <w:rPr>
          <w:sz w:val="28"/>
          <w:szCs w:val="28"/>
        </w:rPr>
        <w:t xml:space="preserve">массовой или объемной доли соединений в смеси; </w:t>
      </w:r>
      <w:r>
        <w:rPr>
          <w:sz w:val="28"/>
          <w:szCs w:val="28"/>
        </w:rPr>
        <w:t>молекулярной формулы вещества по его плотности, по массовой доле элементов, по продуктам сгорания, по общей формуле гомологического ряда класса веществ; теплового эффекта реакции;</w:t>
      </w:r>
      <w:r w:rsidR="005160DF">
        <w:rPr>
          <w:sz w:val="28"/>
          <w:szCs w:val="28"/>
        </w:rPr>
        <w:t xml:space="preserve"> </w:t>
      </w:r>
      <w:r>
        <w:rPr>
          <w:sz w:val="28"/>
          <w:szCs w:val="28"/>
        </w:rPr>
        <w:t>содержания массы (объема) компонентов смеси с помощью составления алгебраических уравнений с несколькими неизвестными.</w:t>
      </w:r>
      <w:proofErr w:type="gramEnd"/>
    </w:p>
    <w:p w:rsidR="002C6780" w:rsidRDefault="002C6780">
      <w:pPr>
        <w:spacing w:line="200" w:lineRule="exact"/>
        <w:rPr>
          <w:sz w:val="20"/>
          <w:szCs w:val="20"/>
        </w:rPr>
      </w:pPr>
    </w:p>
    <w:p w:rsidR="002C6780" w:rsidRPr="000D5ABF" w:rsidRDefault="002C6780" w:rsidP="000D5ABF">
      <w:pPr>
        <w:spacing w:line="360" w:lineRule="auto"/>
        <w:jc w:val="both"/>
        <w:rPr>
          <w:sz w:val="28"/>
          <w:szCs w:val="28"/>
        </w:rPr>
        <w:sectPr w:rsidR="002C6780" w:rsidRPr="000D5ABF">
          <w:type w:val="continuous"/>
          <w:pgSz w:w="11900" w:h="16840"/>
          <w:pgMar w:top="852" w:right="720" w:bottom="147" w:left="860" w:header="0" w:footer="0" w:gutter="0"/>
          <w:cols w:space="720" w:equalWidth="0">
            <w:col w:w="10320"/>
          </w:cols>
        </w:sectPr>
      </w:pPr>
    </w:p>
    <w:p w:rsidR="002C6780" w:rsidRPr="000D5ABF" w:rsidRDefault="0018313B" w:rsidP="005160DF">
      <w:pPr>
        <w:spacing w:line="360" w:lineRule="auto"/>
        <w:jc w:val="center"/>
        <w:rPr>
          <w:sz w:val="28"/>
          <w:szCs w:val="28"/>
        </w:rPr>
      </w:pPr>
      <w:r w:rsidRPr="000D5ABF">
        <w:rPr>
          <w:rFonts w:eastAsia="Times New Roman"/>
          <w:b/>
          <w:bCs/>
          <w:sz w:val="28"/>
          <w:szCs w:val="28"/>
        </w:rPr>
        <w:lastRenderedPageBreak/>
        <w:t>Содержание курса</w:t>
      </w:r>
    </w:p>
    <w:p w:rsidR="002C6780" w:rsidRPr="000D5ABF" w:rsidRDefault="002C6780" w:rsidP="000D5ABF">
      <w:pPr>
        <w:spacing w:line="360" w:lineRule="auto"/>
        <w:jc w:val="both"/>
        <w:rPr>
          <w:sz w:val="28"/>
          <w:szCs w:val="28"/>
        </w:rPr>
      </w:pPr>
    </w:p>
    <w:p w:rsidR="000D5ABF" w:rsidRDefault="0018313B" w:rsidP="000D5ABF">
      <w:pPr>
        <w:spacing w:line="360" w:lineRule="auto"/>
        <w:ind w:firstLine="709"/>
        <w:jc w:val="both"/>
        <w:rPr>
          <w:sz w:val="28"/>
          <w:szCs w:val="28"/>
        </w:rPr>
      </w:pPr>
      <w:r w:rsidRPr="000D5ABF">
        <w:rPr>
          <w:rFonts w:eastAsia="Times New Roman"/>
          <w:b/>
          <w:bCs/>
          <w:iCs/>
          <w:sz w:val="28"/>
          <w:szCs w:val="28"/>
        </w:rPr>
        <w:t xml:space="preserve">Тема </w:t>
      </w:r>
      <w:r w:rsidR="007930D2">
        <w:rPr>
          <w:rFonts w:eastAsia="Times New Roman"/>
          <w:b/>
          <w:bCs/>
          <w:iCs/>
          <w:sz w:val="28"/>
          <w:szCs w:val="28"/>
        </w:rPr>
        <w:t>1</w:t>
      </w:r>
      <w:r w:rsidRPr="000D5ABF">
        <w:rPr>
          <w:rFonts w:eastAsia="Times New Roman"/>
          <w:b/>
          <w:bCs/>
          <w:iCs/>
          <w:sz w:val="28"/>
          <w:szCs w:val="28"/>
        </w:rPr>
        <w:t>. Расчеты по химическим формулам. (</w:t>
      </w:r>
      <w:r w:rsidR="00C57580">
        <w:rPr>
          <w:rFonts w:eastAsia="Times New Roman"/>
          <w:b/>
          <w:bCs/>
          <w:iCs/>
          <w:sz w:val="28"/>
          <w:szCs w:val="28"/>
        </w:rPr>
        <w:t xml:space="preserve">9 </w:t>
      </w:r>
      <w:r w:rsidRPr="000D5ABF">
        <w:rPr>
          <w:rFonts w:eastAsia="Times New Roman"/>
          <w:b/>
          <w:bCs/>
          <w:iCs/>
          <w:sz w:val="28"/>
          <w:szCs w:val="28"/>
        </w:rPr>
        <w:t xml:space="preserve"> часов)</w:t>
      </w:r>
    </w:p>
    <w:p w:rsidR="000D5ABF" w:rsidRDefault="0018313B" w:rsidP="000D5ABF">
      <w:pPr>
        <w:spacing w:line="360" w:lineRule="auto"/>
        <w:ind w:firstLine="709"/>
        <w:jc w:val="both"/>
        <w:rPr>
          <w:sz w:val="28"/>
          <w:szCs w:val="28"/>
        </w:rPr>
      </w:pPr>
      <w:r w:rsidRPr="000D5ABF">
        <w:rPr>
          <w:rFonts w:eastAsia="Times New Roman"/>
          <w:sz w:val="28"/>
          <w:szCs w:val="28"/>
        </w:rPr>
        <w:t>Основные понятия и законы химии. Вещество, химический элемент, атом, молекула. Закон сохранения массы веществ, закон постоянства состава, закон Авогадро. Количество вещества, моль, молярная масса, молярный объем газов. Массовая доля. Вычисление массовой доли химического элемента в соединении. Вывод химической формулы вещества по массовым долям элементов. Относительная плотность газов. Установление простейшей формулы вещества по массовым долям элементов с использованием абсолютной и относительной плотности вещества. Вывод формулы вещества по относите</w:t>
      </w:r>
      <w:r w:rsidR="000D5ABF">
        <w:rPr>
          <w:rFonts w:eastAsia="Times New Roman"/>
          <w:sz w:val="28"/>
          <w:szCs w:val="28"/>
        </w:rPr>
        <w:t>льной плотности газов и массе (</w:t>
      </w:r>
      <w:r w:rsidRPr="000D5ABF">
        <w:rPr>
          <w:rFonts w:eastAsia="Times New Roman"/>
          <w:sz w:val="28"/>
          <w:szCs w:val="28"/>
        </w:rPr>
        <w:t>объему или количеству) продуктов сгорания.</w:t>
      </w:r>
    </w:p>
    <w:p w:rsidR="000D5ABF" w:rsidRDefault="0018313B" w:rsidP="000D5ABF">
      <w:pPr>
        <w:spacing w:line="360" w:lineRule="auto"/>
        <w:ind w:firstLine="709"/>
        <w:jc w:val="both"/>
        <w:rPr>
          <w:sz w:val="28"/>
          <w:szCs w:val="28"/>
        </w:rPr>
      </w:pPr>
      <w:r w:rsidRPr="000D5ABF">
        <w:rPr>
          <w:rFonts w:eastAsia="Times New Roman"/>
          <w:b/>
          <w:bCs/>
          <w:iCs/>
          <w:sz w:val="28"/>
          <w:szCs w:val="28"/>
        </w:rPr>
        <w:t>Тема 2.</w:t>
      </w:r>
      <w:r w:rsidR="007930D2">
        <w:rPr>
          <w:rFonts w:eastAsia="Times New Roman"/>
          <w:b/>
          <w:bCs/>
          <w:iCs/>
          <w:sz w:val="28"/>
          <w:szCs w:val="28"/>
        </w:rPr>
        <w:t xml:space="preserve"> </w:t>
      </w:r>
      <w:r w:rsidRPr="000D5ABF">
        <w:rPr>
          <w:rFonts w:eastAsia="Times New Roman"/>
          <w:b/>
          <w:bCs/>
          <w:iCs/>
          <w:sz w:val="28"/>
          <w:szCs w:val="28"/>
        </w:rPr>
        <w:t>Вычисления по уравнениям химических реакций (</w:t>
      </w:r>
      <w:r w:rsidR="001F06B3">
        <w:rPr>
          <w:rFonts w:eastAsia="Times New Roman"/>
          <w:b/>
          <w:bCs/>
          <w:iCs/>
          <w:sz w:val="28"/>
          <w:szCs w:val="28"/>
        </w:rPr>
        <w:t>25</w:t>
      </w:r>
      <w:r w:rsidR="00C57580">
        <w:rPr>
          <w:rFonts w:eastAsia="Times New Roman"/>
          <w:b/>
          <w:bCs/>
          <w:iCs/>
          <w:sz w:val="28"/>
          <w:szCs w:val="28"/>
        </w:rPr>
        <w:t xml:space="preserve"> </w:t>
      </w:r>
      <w:r w:rsidRPr="000D5ABF">
        <w:rPr>
          <w:rFonts w:eastAsia="Times New Roman"/>
          <w:b/>
          <w:bCs/>
          <w:iCs/>
          <w:sz w:val="28"/>
          <w:szCs w:val="28"/>
        </w:rPr>
        <w:t>час</w:t>
      </w:r>
      <w:r w:rsidR="00C57580">
        <w:rPr>
          <w:rFonts w:eastAsia="Times New Roman"/>
          <w:b/>
          <w:bCs/>
          <w:iCs/>
          <w:sz w:val="28"/>
          <w:szCs w:val="28"/>
        </w:rPr>
        <w:t>ов</w:t>
      </w:r>
      <w:r w:rsidRPr="000D5ABF">
        <w:rPr>
          <w:rFonts w:eastAsia="Times New Roman"/>
          <w:b/>
          <w:bCs/>
          <w:iCs/>
          <w:sz w:val="28"/>
          <w:szCs w:val="28"/>
        </w:rPr>
        <w:t>)</w:t>
      </w:r>
    </w:p>
    <w:p w:rsidR="008E3F3F" w:rsidRDefault="0018313B" w:rsidP="008E3F3F">
      <w:pPr>
        <w:spacing w:line="360" w:lineRule="auto"/>
        <w:ind w:firstLine="709"/>
        <w:jc w:val="both"/>
        <w:rPr>
          <w:sz w:val="28"/>
          <w:szCs w:val="28"/>
        </w:rPr>
      </w:pPr>
      <w:r w:rsidRPr="000D5ABF">
        <w:rPr>
          <w:rFonts w:eastAsia="Times New Roman"/>
          <w:sz w:val="28"/>
          <w:szCs w:val="28"/>
        </w:rPr>
        <w:t>Химические реакции. Уравнения химических реакций. Вычисление массы</w:t>
      </w:r>
      <w:r w:rsidR="008E3F3F">
        <w:rPr>
          <w:rFonts w:eastAsia="Times New Roman"/>
          <w:sz w:val="28"/>
          <w:szCs w:val="28"/>
        </w:rPr>
        <w:t xml:space="preserve"> </w:t>
      </w:r>
      <w:r w:rsidRPr="000D5ABF">
        <w:rPr>
          <w:rFonts w:eastAsia="Times New Roman"/>
          <w:sz w:val="28"/>
          <w:szCs w:val="28"/>
        </w:rPr>
        <w:t>(количества, объема) вещества по известной масс</w:t>
      </w:r>
      <w:proofErr w:type="gramStart"/>
      <w:r w:rsidRPr="000D5ABF">
        <w:rPr>
          <w:rFonts w:eastAsia="Times New Roman"/>
          <w:sz w:val="28"/>
          <w:szCs w:val="28"/>
        </w:rPr>
        <w:t>е(</w:t>
      </w:r>
      <w:proofErr w:type="gramEnd"/>
      <w:r w:rsidRPr="000D5ABF">
        <w:rPr>
          <w:rFonts w:eastAsia="Times New Roman"/>
          <w:sz w:val="28"/>
          <w:szCs w:val="28"/>
        </w:rPr>
        <w:t>количеству, объему)одного из вступивших в реакцию или получившихся веществ. Тепловой эффект реакции. Термохимические уравнения реакций. Расчеты теплового эффекта реакции по данным о количестве (массе, объему) одного из участвующих в реакции веществ и количеству выделяющейся или поглощающейся теплоты. Вычисление массы (количества, объема) продукта реакции, если одно из исходных веществ дано в избытке.</w:t>
      </w:r>
      <w:r w:rsidR="008E3F3F">
        <w:rPr>
          <w:rFonts w:eastAsia="Times New Roman"/>
          <w:sz w:val="28"/>
          <w:szCs w:val="28"/>
        </w:rPr>
        <w:t xml:space="preserve"> </w:t>
      </w:r>
      <w:r w:rsidR="008E3F3F" w:rsidRPr="007930D2">
        <w:rPr>
          <w:rFonts w:eastAsia="Times New Roman"/>
          <w:sz w:val="28"/>
          <w:szCs w:val="28"/>
        </w:rPr>
        <w:t>Вычисление массы продукта реакции по известной массе исходного вещества, содержащего примеси</w:t>
      </w:r>
      <w:r w:rsidR="008E3F3F">
        <w:rPr>
          <w:rFonts w:eastAsia="Times New Roman"/>
          <w:sz w:val="28"/>
          <w:szCs w:val="28"/>
        </w:rPr>
        <w:t>.</w:t>
      </w:r>
      <w:r w:rsidR="008E3F3F">
        <w:rPr>
          <w:sz w:val="28"/>
          <w:szCs w:val="28"/>
        </w:rPr>
        <w:t xml:space="preserve"> </w:t>
      </w:r>
      <w:r w:rsidR="008E3F3F" w:rsidRPr="007930D2">
        <w:rPr>
          <w:rFonts w:eastAsia="Times New Roman"/>
          <w:sz w:val="28"/>
          <w:szCs w:val="28"/>
        </w:rPr>
        <w:t xml:space="preserve">Вычисление массовой или объемной доли выхода продукта реакции </w:t>
      </w:r>
      <w:proofErr w:type="gramStart"/>
      <w:r w:rsidR="008E3F3F" w:rsidRPr="007930D2">
        <w:rPr>
          <w:rFonts w:eastAsia="Times New Roman"/>
          <w:sz w:val="28"/>
          <w:szCs w:val="28"/>
        </w:rPr>
        <w:t>от</w:t>
      </w:r>
      <w:proofErr w:type="gramEnd"/>
      <w:r w:rsidR="008E3F3F" w:rsidRPr="007930D2">
        <w:rPr>
          <w:rFonts w:eastAsia="Times New Roman"/>
          <w:sz w:val="28"/>
          <w:szCs w:val="28"/>
        </w:rPr>
        <w:t xml:space="preserve"> теоретически возможного</w:t>
      </w:r>
      <w:r w:rsidR="008E3F3F">
        <w:rPr>
          <w:rFonts w:eastAsia="Times New Roman"/>
          <w:sz w:val="28"/>
          <w:szCs w:val="28"/>
        </w:rPr>
        <w:t xml:space="preserve">. </w:t>
      </w:r>
      <w:r w:rsidR="008E3F3F" w:rsidRPr="008E3F3F">
        <w:rPr>
          <w:sz w:val="28"/>
          <w:szCs w:val="28"/>
        </w:rPr>
        <w:t>Составление схем превращений отражающих генетические связи между</w:t>
      </w:r>
      <w:r w:rsidR="008E3F3F">
        <w:rPr>
          <w:sz w:val="28"/>
          <w:szCs w:val="28"/>
        </w:rPr>
        <w:t xml:space="preserve"> органическими веществами. </w:t>
      </w:r>
    </w:p>
    <w:p w:rsidR="008E3F3F" w:rsidRPr="008E3F3F" w:rsidRDefault="008E3F3F" w:rsidP="008E3F3F">
      <w:pPr>
        <w:spacing w:line="360" w:lineRule="auto"/>
        <w:ind w:firstLine="709"/>
        <w:jc w:val="both"/>
        <w:rPr>
          <w:rFonts w:eastAsia="Times New Roman"/>
          <w:sz w:val="28"/>
          <w:szCs w:val="28"/>
        </w:rPr>
        <w:sectPr w:rsidR="008E3F3F" w:rsidRPr="008E3F3F" w:rsidSect="000D5ABF">
          <w:pgSz w:w="11900" w:h="16840"/>
          <w:pgMar w:top="1440" w:right="701" w:bottom="993" w:left="1701" w:header="0" w:footer="0" w:gutter="0"/>
          <w:cols w:space="720" w:equalWidth="0">
            <w:col w:w="9498"/>
          </w:cols>
        </w:sectPr>
      </w:pPr>
    </w:p>
    <w:p w:rsidR="002C6780" w:rsidRDefault="002C6780" w:rsidP="000D5ABF">
      <w:pPr>
        <w:spacing w:line="360" w:lineRule="auto"/>
        <w:jc w:val="both"/>
        <w:rPr>
          <w:sz w:val="28"/>
          <w:szCs w:val="28"/>
        </w:rPr>
      </w:pPr>
    </w:p>
    <w:p w:rsidR="007930D2" w:rsidRDefault="007930D2" w:rsidP="000D5ABF">
      <w:pPr>
        <w:spacing w:line="360" w:lineRule="auto"/>
        <w:jc w:val="both"/>
        <w:rPr>
          <w:sz w:val="28"/>
          <w:szCs w:val="28"/>
        </w:rPr>
      </w:pPr>
    </w:p>
    <w:p w:rsidR="007930D2" w:rsidRDefault="007930D2" w:rsidP="000D5ABF">
      <w:pPr>
        <w:spacing w:line="360" w:lineRule="auto"/>
        <w:jc w:val="both"/>
        <w:rPr>
          <w:sz w:val="28"/>
          <w:szCs w:val="28"/>
        </w:rPr>
      </w:pPr>
    </w:p>
    <w:p w:rsidR="008E3F3F" w:rsidRPr="000D5ABF" w:rsidRDefault="008E3F3F" w:rsidP="000D5ABF">
      <w:pPr>
        <w:spacing w:line="360" w:lineRule="auto"/>
        <w:jc w:val="both"/>
        <w:rPr>
          <w:sz w:val="28"/>
          <w:szCs w:val="28"/>
        </w:rPr>
      </w:pPr>
    </w:p>
    <w:p w:rsidR="000D5ABF" w:rsidRDefault="00405FC4" w:rsidP="00405FC4">
      <w:pPr>
        <w:jc w:val="center"/>
        <w:rPr>
          <w:sz w:val="20"/>
          <w:szCs w:val="20"/>
        </w:rPr>
      </w:pPr>
      <w:r>
        <w:rPr>
          <w:rFonts w:eastAsia="Times New Roman"/>
          <w:b/>
          <w:bCs/>
          <w:sz w:val="32"/>
          <w:szCs w:val="32"/>
        </w:rPr>
        <w:lastRenderedPageBreak/>
        <w:t>Т</w:t>
      </w:r>
      <w:r w:rsidR="000D5ABF">
        <w:rPr>
          <w:rFonts w:eastAsia="Times New Roman"/>
          <w:b/>
          <w:bCs/>
          <w:sz w:val="32"/>
          <w:szCs w:val="32"/>
        </w:rPr>
        <w:t>ематическое планирование</w:t>
      </w:r>
    </w:p>
    <w:p w:rsidR="000D5ABF" w:rsidRDefault="000D5ABF" w:rsidP="000D5ABF">
      <w:pPr>
        <w:spacing w:line="304" w:lineRule="exact"/>
        <w:rPr>
          <w:sz w:val="20"/>
          <w:szCs w:val="20"/>
        </w:rPr>
      </w:pPr>
    </w:p>
    <w:tbl>
      <w:tblPr>
        <w:tblW w:w="9498" w:type="dxa"/>
        <w:tblInd w:w="10" w:type="dxa"/>
        <w:tblLayout w:type="fixed"/>
        <w:tblCellMar>
          <w:left w:w="0" w:type="dxa"/>
          <w:right w:w="0" w:type="dxa"/>
        </w:tblCellMar>
        <w:tblLook w:val="04A0"/>
      </w:tblPr>
      <w:tblGrid>
        <w:gridCol w:w="1303"/>
        <w:gridCol w:w="5538"/>
        <w:gridCol w:w="901"/>
        <w:gridCol w:w="950"/>
        <w:gridCol w:w="806"/>
      </w:tblGrid>
      <w:tr w:rsidR="000D5ABF" w:rsidTr="004A39F9">
        <w:trPr>
          <w:trHeight w:val="326"/>
        </w:trPr>
        <w:tc>
          <w:tcPr>
            <w:tcW w:w="1303" w:type="dxa"/>
            <w:tcBorders>
              <w:top w:val="single" w:sz="8" w:space="0" w:color="auto"/>
              <w:left w:val="single" w:sz="8" w:space="0" w:color="auto"/>
              <w:right w:val="single" w:sz="8" w:space="0" w:color="auto"/>
            </w:tcBorders>
            <w:vAlign w:val="bottom"/>
          </w:tcPr>
          <w:p w:rsidR="000D5ABF" w:rsidRDefault="000D5ABF" w:rsidP="00C57580">
            <w:pPr>
              <w:spacing w:line="360" w:lineRule="auto"/>
              <w:ind w:left="100"/>
              <w:rPr>
                <w:sz w:val="20"/>
                <w:szCs w:val="20"/>
              </w:rPr>
            </w:pPr>
            <w:r>
              <w:rPr>
                <w:rFonts w:eastAsia="Times New Roman"/>
                <w:b/>
                <w:bCs/>
                <w:sz w:val="28"/>
                <w:szCs w:val="28"/>
              </w:rPr>
              <w:t xml:space="preserve">2 </w:t>
            </w:r>
            <w:proofErr w:type="spellStart"/>
            <w:proofErr w:type="gramStart"/>
            <w:r>
              <w:rPr>
                <w:rFonts w:eastAsia="Times New Roman"/>
                <w:b/>
                <w:bCs/>
                <w:sz w:val="28"/>
                <w:szCs w:val="28"/>
              </w:rPr>
              <w:t>п</w:t>
            </w:r>
            <w:proofErr w:type="spellEnd"/>
            <w:proofErr w:type="gramEnd"/>
            <w:r>
              <w:rPr>
                <w:rFonts w:eastAsia="Times New Roman"/>
                <w:b/>
                <w:bCs/>
                <w:sz w:val="28"/>
                <w:szCs w:val="28"/>
              </w:rPr>
              <w:t>/</w:t>
            </w:r>
            <w:proofErr w:type="spellStart"/>
            <w:r>
              <w:rPr>
                <w:rFonts w:eastAsia="Times New Roman"/>
                <w:b/>
                <w:bCs/>
                <w:sz w:val="28"/>
                <w:szCs w:val="28"/>
              </w:rPr>
              <w:t>п</w:t>
            </w:r>
            <w:proofErr w:type="spellEnd"/>
          </w:p>
        </w:tc>
        <w:tc>
          <w:tcPr>
            <w:tcW w:w="5538" w:type="dxa"/>
            <w:tcBorders>
              <w:top w:val="single" w:sz="8" w:space="0" w:color="auto"/>
              <w:right w:val="single" w:sz="8" w:space="0" w:color="auto"/>
            </w:tcBorders>
            <w:vAlign w:val="bottom"/>
          </w:tcPr>
          <w:p w:rsidR="000D5ABF" w:rsidRDefault="000D5ABF" w:rsidP="00C57580">
            <w:pPr>
              <w:spacing w:line="360" w:lineRule="auto"/>
              <w:ind w:left="100"/>
              <w:rPr>
                <w:sz w:val="20"/>
                <w:szCs w:val="20"/>
              </w:rPr>
            </w:pPr>
            <w:r>
              <w:rPr>
                <w:rFonts w:eastAsia="Times New Roman"/>
                <w:b/>
                <w:bCs/>
                <w:sz w:val="28"/>
                <w:szCs w:val="28"/>
              </w:rPr>
              <w:t>Название темы</w:t>
            </w:r>
          </w:p>
        </w:tc>
        <w:tc>
          <w:tcPr>
            <w:tcW w:w="901" w:type="dxa"/>
            <w:tcBorders>
              <w:top w:val="single" w:sz="8" w:space="0" w:color="auto"/>
              <w:right w:val="single" w:sz="8" w:space="0" w:color="auto"/>
            </w:tcBorders>
            <w:vAlign w:val="bottom"/>
          </w:tcPr>
          <w:p w:rsidR="000D5ABF" w:rsidRDefault="000D5ABF" w:rsidP="00C57580">
            <w:pPr>
              <w:spacing w:line="360" w:lineRule="auto"/>
              <w:ind w:left="100"/>
              <w:rPr>
                <w:sz w:val="20"/>
                <w:szCs w:val="20"/>
              </w:rPr>
            </w:pPr>
            <w:r>
              <w:rPr>
                <w:rFonts w:eastAsia="Times New Roman"/>
                <w:b/>
                <w:bCs/>
                <w:sz w:val="28"/>
                <w:szCs w:val="28"/>
              </w:rPr>
              <w:t>Всего</w:t>
            </w:r>
          </w:p>
        </w:tc>
        <w:tc>
          <w:tcPr>
            <w:tcW w:w="1756" w:type="dxa"/>
            <w:gridSpan w:val="2"/>
            <w:tcBorders>
              <w:top w:val="single" w:sz="8" w:space="0" w:color="auto"/>
              <w:bottom w:val="single" w:sz="8" w:space="0" w:color="auto"/>
              <w:right w:val="single" w:sz="8" w:space="0" w:color="auto"/>
            </w:tcBorders>
            <w:vAlign w:val="bottom"/>
          </w:tcPr>
          <w:p w:rsidR="000D5ABF" w:rsidRDefault="000D5ABF" w:rsidP="00C57580">
            <w:pPr>
              <w:spacing w:line="360" w:lineRule="auto"/>
              <w:ind w:left="80"/>
              <w:rPr>
                <w:sz w:val="20"/>
                <w:szCs w:val="20"/>
              </w:rPr>
            </w:pPr>
            <w:r>
              <w:rPr>
                <w:rFonts w:eastAsia="Times New Roman"/>
                <w:b/>
                <w:bCs/>
                <w:sz w:val="28"/>
                <w:szCs w:val="28"/>
              </w:rPr>
              <w:t>В том числе</w:t>
            </w:r>
          </w:p>
        </w:tc>
      </w:tr>
      <w:tr w:rsidR="000D5ABF" w:rsidTr="004A39F9">
        <w:trPr>
          <w:trHeight w:val="307"/>
        </w:trPr>
        <w:tc>
          <w:tcPr>
            <w:tcW w:w="1303" w:type="dxa"/>
            <w:tcBorders>
              <w:left w:val="single" w:sz="8" w:space="0" w:color="auto"/>
              <w:bottom w:val="single" w:sz="4" w:space="0" w:color="auto"/>
              <w:right w:val="single" w:sz="8" w:space="0" w:color="auto"/>
            </w:tcBorders>
            <w:vAlign w:val="bottom"/>
          </w:tcPr>
          <w:p w:rsidR="000D5ABF" w:rsidRDefault="000D5ABF" w:rsidP="00C57580">
            <w:pPr>
              <w:spacing w:line="360" w:lineRule="auto"/>
              <w:rPr>
                <w:sz w:val="24"/>
                <w:szCs w:val="24"/>
              </w:rPr>
            </w:pPr>
          </w:p>
        </w:tc>
        <w:tc>
          <w:tcPr>
            <w:tcW w:w="5538" w:type="dxa"/>
            <w:tcBorders>
              <w:bottom w:val="single" w:sz="4" w:space="0" w:color="auto"/>
              <w:right w:val="single" w:sz="8" w:space="0" w:color="auto"/>
            </w:tcBorders>
            <w:vAlign w:val="bottom"/>
          </w:tcPr>
          <w:p w:rsidR="000D5ABF" w:rsidRDefault="000D5ABF" w:rsidP="00C57580">
            <w:pPr>
              <w:spacing w:line="360" w:lineRule="auto"/>
              <w:rPr>
                <w:sz w:val="24"/>
                <w:szCs w:val="24"/>
              </w:rPr>
            </w:pPr>
          </w:p>
        </w:tc>
        <w:tc>
          <w:tcPr>
            <w:tcW w:w="901" w:type="dxa"/>
            <w:tcBorders>
              <w:bottom w:val="single" w:sz="4" w:space="0" w:color="auto"/>
              <w:right w:val="single" w:sz="8" w:space="0" w:color="auto"/>
            </w:tcBorders>
            <w:vAlign w:val="bottom"/>
          </w:tcPr>
          <w:p w:rsidR="000D5ABF" w:rsidRDefault="000D5ABF" w:rsidP="00C57580">
            <w:pPr>
              <w:spacing w:line="360" w:lineRule="auto"/>
              <w:ind w:left="100"/>
              <w:rPr>
                <w:sz w:val="20"/>
                <w:szCs w:val="20"/>
              </w:rPr>
            </w:pPr>
            <w:r>
              <w:rPr>
                <w:rFonts w:eastAsia="Times New Roman"/>
                <w:b/>
                <w:bCs/>
                <w:sz w:val="28"/>
                <w:szCs w:val="28"/>
              </w:rPr>
              <w:t>часов</w:t>
            </w:r>
          </w:p>
        </w:tc>
        <w:tc>
          <w:tcPr>
            <w:tcW w:w="950" w:type="dxa"/>
            <w:tcBorders>
              <w:bottom w:val="single" w:sz="4" w:space="0" w:color="auto"/>
              <w:right w:val="single" w:sz="8" w:space="0" w:color="auto"/>
            </w:tcBorders>
            <w:vAlign w:val="bottom"/>
          </w:tcPr>
          <w:p w:rsidR="000D5ABF" w:rsidRDefault="000D5ABF" w:rsidP="00C57580">
            <w:pPr>
              <w:spacing w:line="360" w:lineRule="auto"/>
              <w:ind w:left="80"/>
              <w:rPr>
                <w:sz w:val="20"/>
                <w:szCs w:val="20"/>
              </w:rPr>
            </w:pPr>
            <w:r>
              <w:rPr>
                <w:rFonts w:eastAsia="Times New Roman"/>
                <w:b/>
                <w:bCs/>
                <w:sz w:val="28"/>
                <w:szCs w:val="28"/>
              </w:rPr>
              <w:t>Пр./</w:t>
            </w:r>
            <w:proofErr w:type="spellStart"/>
            <w:r>
              <w:rPr>
                <w:rFonts w:eastAsia="Times New Roman"/>
                <w:b/>
                <w:bCs/>
                <w:sz w:val="28"/>
                <w:szCs w:val="28"/>
              </w:rPr>
              <w:t>з</w:t>
            </w:r>
            <w:proofErr w:type="spellEnd"/>
            <w:r>
              <w:rPr>
                <w:rFonts w:eastAsia="Times New Roman"/>
                <w:b/>
                <w:bCs/>
                <w:sz w:val="28"/>
                <w:szCs w:val="28"/>
              </w:rPr>
              <w:t>.</w:t>
            </w:r>
          </w:p>
        </w:tc>
        <w:tc>
          <w:tcPr>
            <w:tcW w:w="806" w:type="dxa"/>
            <w:tcBorders>
              <w:bottom w:val="single" w:sz="4" w:space="0" w:color="auto"/>
              <w:right w:val="single" w:sz="8" w:space="0" w:color="auto"/>
            </w:tcBorders>
            <w:vAlign w:val="bottom"/>
          </w:tcPr>
          <w:p w:rsidR="000D5ABF" w:rsidRDefault="000D5ABF" w:rsidP="00C57580">
            <w:pPr>
              <w:spacing w:line="360" w:lineRule="auto"/>
              <w:ind w:left="100"/>
              <w:rPr>
                <w:sz w:val="20"/>
                <w:szCs w:val="20"/>
              </w:rPr>
            </w:pPr>
            <w:r>
              <w:rPr>
                <w:rFonts w:eastAsia="Times New Roman"/>
                <w:b/>
                <w:bCs/>
                <w:sz w:val="28"/>
                <w:szCs w:val="28"/>
              </w:rPr>
              <w:t>К./р.</w:t>
            </w:r>
          </w:p>
        </w:tc>
      </w:tr>
      <w:tr w:rsidR="000D5ABF" w:rsidTr="004A39F9">
        <w:trPr>
          <w:trHeight w:val="307"/>
        </w:trPr>
        <w:tc>
          <w:tcPr>
            <w:tcW w:w="1303" w:type="dxa"/>
            <w:tcBorders>
              <w:top w:val="single" w:sz="4" w:space="0" w:color="auto"/>
              <w:left w:val="single" w:sz="4" w:space="0" w:color="auto"/>
              <w:bottom w:val="single" w:sz="4" w:space="0" w:color="auto"/>
              <w:right w:val="single" w:sz="4" w:space="0" w:color="auto"/>
            </w:tcBorders>
            <w:vAlign w:val="bottom"/>
          </w:tcPr>
          <w:p w:rsidR="000D5ABF" w:rsidRDefault="000D5ABF" w:rsidP="008E3F3F">
            <w:pPr>
              <w:spacing w:line="360" w:lineRule="auto"/>
              <w:ind w:left="100"/>
              <w:rPr>
                <w:sz w:val="20"/>
                <w:szCs w:val="20"/>
              </w:rPr>
            </w:pPr>
            <w:r>
              <w:rPr>
                <w:rFonts w:eastAsia="Times New Roman"/>
                <w:sz w:val="28"/>
                <w:szCs w:val="28"/>
              </w:rPr>
              <w:t>Тема</w:t>
            </w:r>
            <w:proofErr w:type="gramStart"/>
            <w:r w:rsidR="008E3F3F">
              <w:rPr>
                <w:rFonts w:eastAsia="Times New Roman"/>
                <w:sz w:val="28"/>
                <w:szCs w:val="28"/>
              </w:rPr>
              <w:t>1</w:t>
            </w:r>
            <w:proofErr w:type="gramEnd"/>
            <w:r w:rsidR="008E3F3F">
              <w:rPr>
                <w:rFonts w:eastAsia="Times New Roman"/>
                <w:sz w:val="28"/>
                <w:szCs w:val="28"/>
              </w:rPr>
              <w:t>.</w:t>
            </w:r>
          </w:p>
        </w:tc>
        <w:tc>
          <w:tcPr>
            <w:tcW w:w="5538" w:type="dxa"/>
            <w:tcBorders>
              <w:top w:val="single" w:sz="4" w:space="0" w:color="auto"/>
              <w:left w:val="single" w:sz="4" w:space="0" w:color="auto"/>
              <w:bottom w:val="single" w:sz="4" w:space="0" w:color="auto"/>
              <w:right w:val="single" w:sz="4" w:space="0" w:color="auto"/>
            </w:tcBorders>
            <w:vAlign w:val="bottom"/>
          </w:tcPr>
          <w:p w:rsidR="000D5ABF" w:rsidRDefault="000D5ABF" w:rsidP="00C57580">
            <w:pPr>
              <w:spacing w:line="360" w:lineRule="auto"/>
              <w:ind w:left="100"/>
              <w:rPr>
                <w:sz w:val="20"/>
                <w:szCs w:val="20"/>
              </w:rPr>
            </w:pPr>
            <w:r>
              <w:rPr>
                <w:rFonts w:eastAsia="Times New Roman"/>
                <w:sz w:val="28"/>
                <w:szCs w:val="28"/>
              </w:rPr>
              <w:t>Расчеты по химическим формулам</w:t>
            </w:r>
          </w:p>
        </w:tc>
        <w:tc>
          <w:tcPr>
            <w:tcW w:w="901" w:type="dxa"/>
            <w:tcBorders>
              <w:top w:val="single" w:sz="4" w:space="0" w:color="auto"/>
              <w:left w:val="single" w:sz="4" w:space="0" w:color="auto"/>
              <w:bottom w:val="single" w:sz="4" w:space="0" w:color="auto"/>
              <w:right w:val="single" w:sz="4" w:space="0" w:color="auto"/>
            </w:tcBorders>
            <w:vAlign w:val="bottom"/>
          </w:tcPr>
          <w:p w:rsidR="000D5ABF" w:rsidRDefault="00C57580" w:rsidP="00C57580">
            <w:pPr>
              <w:spacing w:line="360" w:lineRule="auto"/>
              <w:ind w:left="100"/>
              <w:rPr>
                <w:sz w:val="20"/>
                <w:szCs w:val="20"/>
              </w:rPr>
            </w:pPr>
            <w:r>
              <w:rPr>
                <w:rFonts w:eastAsia="Times New Roman"/>
                <w:sz w:val="28"/>
                <w:szCs w:val="28"/>
              </w:rPr>
              <w:t>9</w:t>
            </w:r>
          </w:p>
        </w:tc>
        <w:tc>
          <w:tcPr>
            <w:tcW w:w="950" w:type="dxa"/>
            <w:tcBorders>
              <w:top w:val="single" w:sz="4" w:space="0" w:color="auto"/>
              <w:left w:val="single" w:sz="4" w:space="0" w:color="auto"/>
              <w:bottom w:val="single" w:sz="4" w:space="0" w:color="auto"/>
              <w:right w:val="single" w:sz="4" w:space="0" w:color="auto"/>
            </w:tcBorders>
            <w:vAlign w:val="bottom"/>
          </w:tcPr>
          <w:p w:rsidR="000D5ABF" w:rsidRDefault="000D5ABF" w:rsidP="00C57580">
            <w:pPr>
              <w:spacing w:line="360" w:lineRule="auto"/>
              <w:rPr>
                <w:sz w:val="24"/>
                <w:szCs w:val="24"/>
              </w:rPr>
            </w:pPr>
          </w:p>
        </w:tc>
        <w:tc>
          <w:tcPr>
            <w:tcW w:w="806" w:type="dxa"/>
            <w:tcBorders>
              <w:top w:val="single" w:sz="4" w:space="0" w:color="auto"/>
              <w:left w:val="single" w:sz="4" w:space="0" w:color="auto"/>
              <w:bottom w:val="single" w:sz="4" w:space="0" w:color="auto"/>
              <w:right w:val="single" w:sz="4" w:space="0" w:color="auto"/>
            </w:tcBorders>
            <w:vAlign w:val="bottom"/>
          </w:tcPr>
          <w:p w:rsidR="000D5ABF" w:rsidRDefault="000D5ABF" w:rsidP="00C57580">
            <w:pPr>
              <w:spacing w:line="360" w:lineRule="auto"/>
              <w:ind w:left="100"/>
              <w:rPr>
                <w:sz w:val="20"/>
                <w:szCs w:val="20"/>
              </w:rPr>
            </w:pPr>
          </w:p>
        </w:tc>
      </w:tr>
      <w:tr w:rsidR="000D5ABF" w:rsidTr="00772C5C">
        <w:trPr>
          <w:trHeight w:val="307"/>
        </w:trPr>
        <w:tc>
          <w:tcPr>
            <w:tcW w:w="1303" w:type="dxa"/>
            <w:tcBorders>
              <w:top w:val="single" w:sz="4" w:space="0" w:color="auto"/>
              <w:left w:val="single" w:sz="8" w:space="0" w:color="auto"/>
              <w:bottom w:val="single" w:sz="4" w:space="0" w:color="auto"/>
              <w:right w:val="single" w:sz="8" w:space="0" w:color="auto"/>
            </w:tcBorders>
            <w:vAlign w:val="bottom"/>
          </w:tcPr>
          <w:p w:rsidR="000D5ABF" w:rsidRDefault="000D5ABF" w:rsidP="008E3F3F">
            <w:pPr>
              <w:spacing w:line="360" w:lineRule="auto"/>
              <w:ind w:left="100"/>
              <w:rPr>
                <w:sz w:val="20"/>
                <w:szCs w:val="20"/>
              </w:rPr>
            </w:pPr>
            <w:r>
              <w:rPr>
                <w:rFonts w:eastAsia="Times New Roman"/>
                <w:sz w:val="28"/>
                <w:szCs w:val="28"/>
              </w:rPr>
              <w:t xml:space="preserve">Тема </w:t>
            </w:r>
            <w:r w:rsidR="008E3F3F">
              <w:rPr>
                <w:rFonts w:eastAsia="Times New Roman"/>
                <w:sz w:val="28"/>
                <w:szCs w:val="28"/>
              </w:rPr>
              <w:t>2.</w:t>
            </w:r>
          </w:p>
        </w:tc>
        <w:tc>
          <w:tcPr>
            <w:tcW w:w="5538" w:type="dxa"/>
            <w:tcBorders>
              <w:top w:val="single" w:sz="4" w:space="0" w:color="auto"/>
              <w:bottom w:val="single" w:sz="4" w:space="0" w:color="auto"/>
              <w:right w:val="single" w:sz="8" w:space="0" w:color="auto"/>
            </w:tcBorders>
            <w:vAlign w:val="bottom"/>
          </w:tcPr>
          <w:p w:rsidR="000D5ABF" w:rsidRDefault="000D5ABF" w:rsidP="00C57580">
            <w:pPr>
              <w:spacing w:line="360" w:lineRule="auto"/>
              <w:ind w:left="100"/>
              <w:rPr>
                <w:sz w:val="20"/>
                <w:szCs w:val="20"/>
              </w:rPr>
            </w:pPr>
            <w:r>
              <w:rPr>
                <w:rFonts w:eastAsia="Times New Roman"/>
                <w:sz w:val="28"/>
                <w:szCs w:val="28"/>
              </w:rPr>
              <w:t>Вычисления по уравнениям химических</w:t>
            </w:r>
            <w:r w:rsidR="004A39F9">
              <w:rPr>
                <w:rFonts w:eastAsia="Times New Roman"/>
                <w:sz w:val="28"/>
                <w:szCs w:val="28"/>
              </w:rPr>
              <w:t xml:space="preserve"> реакций и выполнение упражнений</w:t>
            </w:r>
          </w:p>
        </w:tc>
        <w:tc>
          <w:tcPr>
            <w:tcW w:w="901" w:type="dxa"/>
            <w:tcBorders>
              <w:top w:val="single" w:sz="4" w:space="0" w:color="auto"/>
              <w:bottom w:val="single" w:sz="4" w:space="0" w:color="auto"/>
              <w:right w:val="single" w:sz="8" w:space="0" w:color="auto"/>
            </w:tcBorders>
            <w:vAlign w:val="bottom"/>
          </w:tcPr>
          <w:p w:rsidR="000D5ABF" w:rsidRDefault="008E3F3F" w:rsidP="00C57580">
            <w:pPr>
              <w:spacing w:line="360" w:lineRule="auto"/>
              <w:ind w:left="100"/>
              <w:rPr>
                <w:sz w:val="20"/>
                <w:szCs w:val="20"/>
              </w:rPr>
            </w:pPr>
            <w:r>
              <w:rPr>
                <w:rFonts w:eastAsia="Times New Roman"/>
                <w:sz w:val="28"/>
                <w:szCs w:val="28"/>
              </w:rPr>
              <w:t>25</w:t>
            </w:r>
          </w:p>
        </w:tc>
        <w:tc>
          <w:tcPr>
            <w:tcW w:w="950" w:type="dxa"/>
            <w:tcBorders>
              <w:top w:val="single" w:sz="4" w:space="0" w:color="auto"/>
              <w:bottom w:val="single" w:sz="4" w:space="0" w:color="auto"/>
              <w:right w:val="single" w:sz="8" w:space="0" w:color="auto"/>
            </w:tcBorders>
            <w:vAlign w:val="bottom"/>
          </w:tcPr>
          <w:p w:rsidR="000D5ABF" w:rsidRDefault="000D5ABF" w:rsidP="00C57580">
            <w:pPr>
              <w:spacing w:line="360" w:lineRule="auto"/>
              <w:ind w:left="80"/>
              <w:rPr>
                <w:sz w:val="20"/>
                <w:szCs w:val="20"/>
              </w:rPr>
            </w:pPr>
          </w:p>
        </w:tc>
        <w:tc>
          <w:tcPr>
            <w:tcW w:w="806" w:type="dxa"/>
            <w:tcBorders>
              <w:top w:val="single" w:sz="4" w:space="0" w:color="auto"/>
              <w:bottom w:val="single" w:sz="4" w:space="0" w:color="auto"/>
              <w:right w:val="single" w:sz="8" w:space="0" w:color="auto"/>
            </w:tcBorders>
            <w:vAlign w:val="bottom"/>
          </w:tcPr>
          <w:p w:rsidR="000D5ABF" w:rsidRDefault="000D5ABF" w:rsidP="00C57580">
            <w:pPr>
              <w:spacing w:line="360" w:lineRule="auto"/>
              <w:ind w:left="100"/>
              <w:rPr>
                <w:sz w:val="20"/>
                <w:szCs w:val="20"/>
              </w:rPr>
            </w:pPr>
          </w:p>
        </w:tc>
      </w:tr>
      <w:tr w:rsidR="00772C5C" w:rsidTr="004A39F9">
        <w:trPr>
          <w:trHeight w:val="307"/>
        </w:trPr>
        <w:tc>
          <w:tcPr>
            <w:tcW w:w="1303" w:type="dxa"/>
            <w:tcBorders>
              <w:top w:val="single" w:sz="4" w:space="0" w:color="auto"/>
              <w:left w:val="single" w:sz="8" w:space="0" w:color="auto"/>
              <w:bottom w:val="single" w:sz="8" w:space="0" w:color="auto"/>
              <w:right w:val="single" w:sz="8" w:space="0" w:color="auto"/>
            </w:tcBorders>
            <w:vAlign w:val="bottom"/>
          </w:tcPr>
          <w:p w:rsidR="00772C5C" w:rsidRDefault="00772C5C" w:rsidP="00C57580">
            <w:pPr>
              <w:spacing w:line="360" w:lineRule="auto"/>
              <w:ind w:left="100"/>
              <w:rPr>
                <w:rFonts w:eastAsia="Times New Roman"/>
                <w:sz w:val="28"/>
                <w:szCs w:val="28"/>
              </w:rPr>
            </w:pPr>
            <w:r>
              <w:rPr>
                <w:rFonts w:eastAsia="Times New Roman"/>
                <w:sz w:val="28"/>
                <w:szCs w:val="28"/>
              </w:rPr>
              <w:t xml:space="preserve">Итого </w:t>
            </w:r>
          </w:p>
        </w:tc>
        <w:tc>
          <w:tcPr>
            <w:tcW w:w="5538" w:type="dxa"/>
            <w:tcBorders>
              <w:top w:val="single" w:sz="4" w:space="0" w:color="auto"/>
              <w:bottom w:val="single" w:sz="8" w:space="0" w:color="auto"/>
              <w:right w:val="single" w:sz="8" w:space="0" w:color="auto"/>
            </w:tcBorders>
            <w:vAlign w:val="bottom"/>
          </w:tcPr>
          <w:p w:rsidR="00772C5C" w:rsidRDefault="00772C5C" w:rsidP="00C57580">
            <w:pPr>
              <w:spacing w:line="360" w:lineRule="auto"/>
              <w:ind w:left="100"/>
              <w:rPr>
                <w:rFonts w:eastAsia="Times New Roman"/>
                <w:sz w:val="28"/>
                <w:szCs w:val="28"/>
              </w:rPr>
            </w:pPr>
          </w:p>
        </w:tc>
        <w:tc>
          <w:tcPr>
            <w:tcW w:w="901" w:type="dxa"/>
            <w:tcBorders>
              <w:top w:val="single" w:sz="4" w:space="0" w:color="auto"/>
              <w:bottom w:val="single" w:sz="8" w:space="0" w:color="auto"/>
              <w:right w:val="single" w:sz="8" w:space="0" w:color="auto"/>
            </w:tcBorders>
            <w:vAlign w:val="bottom"/>
          </w:tcPr>
          <w:p w:rsidR="00772C5C" w:rsidRDefault="00772C5C" w:rsidP="00C57580">
            <w:pPr>
              <w:spacing w:line="360" w:lineRule="auto"/>
              <w:ind w:left="100"/>
              <w:rPr>
                <w:rFonts w:eastAsia="Times New Roman"/>
                <w:sz w:val="28"/>
                <w:szCs w:val="28"/>
              </w:rPr>
            </w:pPr>
            <w:r>
              <w:rPr>
                <w:rFonts w:eastAsia="Times New Roman"/>
                <w:sz w:val="28"/>
                <w:szCs w:val="28"/>
              </w:rPr>
              <w:t>34</w:t>
            </w:r>
          </w:p>
        </w:tc>
        <w:tc>
          <w:tcPr>
            <w:tcW w:w="950" w:type="dxa"/>
            <w:tcBorders>
              <w:top w:val="single" w:sz="4" w:space="0" w:color="auto"/>
              <w:bottom w:val="single" w:sz="8" w:space="0" w:color="auto"/>
              <w:right w:val="single" w:sz="8" w:space="0" w:color="auto"/>
            </w:tcBorders>
            <w:vAlign w:val="bottom"/>
          </w:tcPr>
          <w:p w:rsidR="00772C5C" w:rsidRDefault="00772C5C" w:rsidP="00C57580">
            <w:pPr>
              <w:spacing w:line="360" w:lineRule="auto"/>
              <w:ind w:left="80"/>
              <w:rPr>
                <w:rFonts w:eastAsia="Times New Roman"/>
                <w:sz w:val="28"/>
                <w:szCs w:val="28"/>
              </w:rPr>
            </w:pPr>
          </w:p>
        </w:tc>
        <w:tc>
          <w:tcPr>
            <w:tcW w:w="806" w:type="dxa"/>
            <w:tcBorders>
              <w:top w:val="single" w:sz="4" w:space="0" w:color="auto"/>
              <w:bottom w:val="single" w:sz="8" w:space="0" w:color="auto"/>
              <w:right w:val="single" w:sz="8" w:space="0" w:color="auto"/>
            </w:tcBorders>
            <w:vAlign w:val="bottom"/>
          </w:tcPr>
          <w:p w:rsidR="00772C5C" w:rsidRDefault="00772C5C" w:rsidP="00C57580">
            <w:pPr>
              <w:spacing w:line="360" w:lineRule="auto"/>
              <w:ind w:left="100"/>
              <w:rPr>
                <w:rFonts w:eastAsia="Times New Roman"/>
                <w:sz w:val="28"/>
                <w:szCs w:val="28"/>
              </w:rPr>
            </w:pPr>
          </w:p>
        </w:tc>
      </w:tr>
    </w:tbl>
    <w:p w:rsidR="000D5ABF" w:rsidRDefault="000D5ABF" w:rsidP="000D5ABF">
      <w:pPr>
        <w:spacing w:line="200" w:lineRule="exact"/>
        <w:rPr>
          <w:sz w:val="20"/>
          <w:szCs w:val="20"/>
        </w:rPr>
      </w:pPr>
    </w:p>
    <w:p w:rsidR="000D5ABF" w:rsidRDefault="000D5ABF" w:rsidP="000D5ABF">
      <w:pPr>
        <w:spacing w:line="200" w:lineRule="exact"/>
        <w:rPr>
          <w:sz w:val="20"/>
          <w:szCs w:val="20"/>
        </w:rPr>
      </w:pPr>
    </w:p>
    <w:p w:rsidR="000D5ABF" w:rsidRDefault="000D5ABF" w:rsidP="000D5ABF">
      <w:pPr>
        <w:spacing w:line="200" w:lineRule="exact"/>
        <w:rPr>
          <w:sz w:val="20"/>
          <w:szCs w:val="20"/>
        </w:rPr>
      </w:pPr>
    </w:p>
    <w:p w:rsidR="000D5ABF" w:rsidRDefault="000D5ABF" w:rsidP="000D5ABF">
      <w:pPr>
        <w:spacing w:line="200" w:lineRule="exact"/>
        <w:rPr>
          <w:sz w:val="20"/>
          <w:szCs w:val="20"/>
        </w:rPr>
      </w:pPr>
    </w:p>
    <w:p w:rsidR="000D5ABF" w:rsidRDefault="000D5ABF" w:rsidP="000D5ABF">
      <w:pPr>
        <w:spacing w:line="389" w:lineRule="exact"/>
        <w:rPr>
          <w:sz w:val="20"/>
          <w:szCs w:val="20"/>
        </w:rPr>
      </w:pPr>
    </w:p>
    <w:p w:rsidR="000D5ABF" w:rsidRDefault="000D5ABF" w:rsidP="000D5ABF">
      <w:pPr>
        <w:spacing w:line="200" w:lineRule="exact"/>
        <w:rPr>
          <w:sz w:val="20"/>
          <w:szCs w:val="20"/>
        </w:rPr>
      </w:pPr>
    </w:p>
    <w:p w:rsidR="000D5ABF" w:rsidRDefault="000D5ABF" w:rsidP="000D5ABF">
      <w:pPr>
        <w:sectPr w:rsidR="000D5ABF" w:rsidSect="004A39F9">
          <w:type w:val="continuous"/>
          <w:pgSz w:w="11900" w:h="16840"/>
          <w:pgMar w:top="1440" w:right="740" w:bottom="147" w:left="1701" w:header="0" w:footer="0" w:gutter="0"/>
          <w:cols w:space="720" w:equalWidth="0">
            <w:col w:w="9459"/>
          </w:cols>
        </w:sectPr>
      </w:pPr>
    </w:p>
    <w:p w:rsidR="000D5ABF" w:rsidRDefault="000D5ABF" w:rsidP="000D5ABF">
      <w:pPr>
        <w:spacing w:line="200" w:lineRule="exact"/>
        <w:rPr>
          <w:sz w:val="20"/>
          <w:szCs w:val="20"/>
        </w:rPr>
      </w:pPr>
    </w:p>
    <w:p w:rsidR="000D5ABF" w:rsidRDefault="000D5ABF" w:rsidP="000D5ABF">
      <w:pPr>
        <w:spacing w:line="200" w:lineRule="exact"/>
        <w:rPr>
          <w:sz w:val="20"/>
          <w:szCs w:val="20"/>
        </w:rPr>
      </w:pPr>
    </w:p>
    <w:p w:rsidR="000D5ABF" w:rsidRDefault="000D5ABF" w:rsidP="000D5ABF">
      <w:pPr>
        <w:spacing w:line="200" w:lineRule="exact"/>
        <w:rPr>
          <w:sz w:val="20"/>
          <w:szCs w:val="20"/>
        </w:rPr>
      </w:pPr>
    </w:p>
    <w:p w:rsidR="000D5ABF" w:rsidRDefault="000D5ABF" w:rsidP="000D5ABF">
      <w:pPr>
        <w:spacing w:line="200" w:lineRule="exact"/>
        <w:rPr>
          <w:sz w:val="20"/>
          <w:szCs w:val="20"/>
        </w:rPr>
      </w:pPr>
    </w:p>
    <w:p w:rsidR="000D5ABF" w:rsidRDefault="000D5ABF" w:rsidP="000D5ABF">
      <w:pPr>
        <w:spacing w:line="200" w:lineRule="exact"/>
        <w:rPr>
          <w:sz w:val="20"/>
          <w:szCs w:val="20"/>
        </w:rPr>
      </w:pPr>
    </w:p>
    <w:p w:rsidR="000D5ABF" w:rsidRDefault="000D5ABF" w:rsidP="000D5ABF">
      <w:pPr>
        <w:spacing w:line="200" w:lineRule="exact"/>
        <w:rPr>
          <w:sz w:val="20"/>
          <w:szCs w:val="20"/>
        </w:rPr>
      </w:pPr>
    </w:p>
    <w:p w:rsidR="000D5ABF" w:rsidRDefault="000D5ABF" w:rsidP="000D5ABF">
      <w:pPr>
        <w:spacing w:line="200" w:lineRule="exact"/>
        <w:rPr>
          <w:sz w:val="20"/>
          <w:szCs w:val="20"/>
        </w:rPr>
      </w:pPr>
    </w:p>
    <w:p w:rsidR="000D5ABF" w:rsidRDefault="000D5ABF" w:rsidP="000D5ABF">
      <w:pPr>
        <w:spacing w:line="200" w:lineRule="exact"/>
        <w:rPr>
          <w:sz w:val="20"/>
          <w:szCs w:val="20"/>
        </w:rPr>
      </w:pPr>
    </w:p>
    <w:p w:rsidR="000D5ABF" w:rsidRDefault="000D5ABF" w:rsidP="000D5ABF">
      <w:pPr>
        <w:spacing w:line="200" w:lineRule="exact"/>
        <w:rPr>
          <w:sz w:val="20"/>
          <w:szCs w:val="20"/>
        </w:rPr>
      </w:pPr>
    </w:p>
    <w:p w:rsidR="000D5ABF" w:rsidRDefault="000D5ABF" w:rsidP="000D5ABF">
      <w:pPr>
        <w:spacing w:line="200" w:lineRule="exact"/>
        <w:rPr>
          <w:sz w:val="20"/>
          <w:szCs w:val="20"/>
        </w:rPr>
      </w:pPr>
    </w:p>
    <w:p w:rsidR="002C6780" w:rsidRPr="000D5ABF" w:rsidRDefault="002C6780" w:rsidP="000D5ABF">
      <w:pPr>
        <w:spacing w:line="360" w:lineRule="auto"/>
        <w:jc w:val="both"/>
        <w:rPr>
          <w:sz w:val="28"/>
          <w:szCs w:val="28"/>
        </w:rPr>
        <w:sectPr w:rsidR="002C6780" w:rsidRPr="000D5ABF" w:rsidSect="000D5ABF">
          <w:type w:val="continuous"/>
          <w:pgSz w:w="11900" w:h="16840"/>
          <w:pgMar w:top="1440" w:right="560" w:bottom="993" w:left="1701" w:header="0" w:footer="0" w:gutter="0"/>
          <w:cols w:space="720" w:equalWidth="0">
            <w:col w:w="9639"/>
          </w:cols>
        </w:sectPr>
      </w:pPr>
    </w:p>
    <w:p w:rsidR="00C57580" w:rsidRPr="007930D2" w:rsidRDefault="00375726" w:rsidP="007930D2">
      <w:pPr>
        <w:jc w:val="center"/>
        <w:rPr>
          <w:sz w:val="20"/>
          <w:szCs w:val="20"/>
        </w:rPr>
      </w:pPr>
      <w:r>
        <w:rPr>
          <w:rFonts w:eastAsia="Calibri"/>
          <w:b/>
          <w:bCs/>
          <w:sz w:val="28"/>
          <w:szCs w:val="28"/>
        </w:rPr>
        <w:lastRenderedPageBreak/>
        <w:t xml:space="preserve">          </w:t>
      </w:r>
      <w:r w:rsidR="00C57580" w:rsidRPr="00405FC4">
        <w:rPr>
          <w:rFonts w:eastAsia="Calibri"/>
          <w:b/>
          <w:bCs/>
          <w:sz w:val="28"/>
          <w:szCs w:val="28"/>
        </w:rPr>
        <w:t>Календарно-тематическое планирование</w:t>
      </w:r>
    </w:p>
    <w:p w:rsidR="00C57580" w:rsidRPr="00375726" w:rsidRDefault="00C57580" w:rsidP="00C57580">
      <w:pPr>
        <w:jc w:val="center"/>
        <w:rPr>
          <w:rFonts w:eastAsia="Calibri"/>
          <w:b/>
          <w:bCs/>
          <w:color w:val="000000" w:themeColor="text1"/>
          <w:sz w:val="28"/>
          <w:szCs w:val="28"/>
        </w:rPr>
      </w:pPr>
      <w:r>
        <w:rPr>
          <w:rFonts w:eastAsia="Calibri"/>
          <w:b/>
          <w:bCs/>
          <w:color w:val="000000" w:themeColor="text1"/>
          <w:sz w:val="28"/>
          <w:szCs w:val="28"/>
        </w:rPr>
        <w:t xml:space="preserve">               </w:t>
      </w:r>
      <w:r w:rsidRPr="00375726">
        <w:rPr>
          <w:rFonts w:eastAsia="Calibri"/>
          <w:b/>
          <w:bCs/>
          <w:color w:val="000000" w:themeColor="text1"/>
          <w:sz w:val="28"/>
          <w:szCs w:val="28"/>
        </w:rPr>
        <w:t>1</w:t>
      </w:r>
      <w:r>
        <w:rPr>
          <w:rFonts w:eastAsia="Calibri"/>
          <w:b/>
          <w:bCs/>
          <w:color w:val="000000" w:themeColor="text1"/>
          <w:sz w:val="28"/>
          <w:szCs w:val="28"/>
        </w:rPr>
        <w:t>1</w:t>
      </w:r>
      <w:r w:rsidRPr="00375726">
        <w:rPr>
          <w:rFonts w:eastAsia="Calibri"/>
          <w:b/>
          <w:bCs/>
          <w:color w:val="000000" w:themeColor="text1"/>
          <w:sz w:val="28"/>
          <w:szCs w:val="28"/>
        </w:rPr>
        <w:t xml:space="preserve"> класс</w:t>
      </w:r>
    </w:p>
    <w:p w:rsidR="00AE7D22" w:rsidRDefault="00AE7D22" w:rsidP="00C83DAE">
      <w:pPr>
        <w:spacing w:line="174" w:lineRule="exact"/>
        <w:rPr>
          <w:sz w:val="20"/>
          <w:szCs w:val="20"/>
        </w:rPr>
      </w:pPr>
    </w:p>
    <w:p w:rsidR="00AE7D22" w:rsidRDefault="00AE7D22" w:rsidP="00C83DAE">
      <w:pPr>
        <w:spacing w:line="174" w:lineRule="exact"/>
        <w:rPr>
          <w:sz w:val="20"/>
          <w:szCs w:val="20"/>
        </w:rPr>
      </w:pPr>
    </w:p>
    <w:p w:rsidR="00C57580" w:rsidRDefault="00C57580" w:rsidP="00C83DAE">
      <w:pPr>
        <w:spacing w:line="174" w:lineRule="exact"/>
        <w:rPr>
          <w:sz w:val="20"/>
          <w:szCs w:val="20"/>
        </w:rPr>
      </w:pPr>
    </w:p>
    <w:p w:rsidR="00AE7D22" w:rsidRDefault="00AE7D22" w:rsidP="00C83DAE">
      <w:pPr>
        <w:spacing w:line="174" w:lineRule="exact"/>
        <w:rPr>
          <w:sz w:val="20"/>
          <w:szCs w:val="20"/>
        </w:rPr>
      </w:pPr>
    </w:p>
    <w:tbl>
      <w:tblPr>
        <w:tblStyle w:val="a4"/>
        <w:tblpPr w:leftFromText="180" w:rightFromText="180" w:vertAnchor="text" w:tblpY="1"/>
        <w:tblOverlap w:val="never"/>
        <w:tblW w:w="9498" w:type="dxa"/>
        <w:tblInd w:w="1242" w:type="dxa"/>
        <w:tblLook w:val="04A0"/>
      </w:tblPr>
      <w:tblGrid>
        <w:gridCol w:w="663"/>
        <w:gridCol w:w="923"/>
        <w:gridCol w:w="7912"/>
      </w:tblGrid>
      <w:tr w:rsidR="00C57580" w:rsidRPr="005160DF" w:rsidTr="00510BB5">
        <w:tc>
          <w:tcPr>
            <w:tcW w:w="663" w:type="dxa"/>
          </w:tcPr>
          <w:p w:rsidR="00C57580" w:rsidRPr="005160DF" w:rsidRDefault="00C57580" w:rsidP="00C57580">
            <w:pPr>
              <w:rPr>
                <w:sz w:val="28"/>
                <w:szCs w:val="28"/>
              </w:rPr>
            </w:pPr>
            <w:r w:rsidRPr="005160DF">
              <w:rPr>
                <w:rFonts w:eastAsia="Times New Roman"/>
                <w:b/>
                <w:bCs/>
                <w:sz w:val="28"/>
                <w:szCs w:val="28"/>
              </w:rPr>
              <w:t>№</w:t>
            </w:r>
          </w:p>
        </w:tc>
        <w:tc>
          <w:tcPr>
            <w:tcW w:w="923" w:type="dxa"/>
          </w:tcPr>
          <w:p w:rsidR="00C57580" w:rsidRPr="005160DF" w:rsidRDefault="00C57580" w:rsidP="00C57580">
            <w:pPr>
              <w:rPr>
                <w:rFonts w:eastAsia="Times New Roman"/>
                <w:b/>
                <w:bCs/>
                <w:w w:val="99"/>
                <w:sz w:val="28"/>
                <w:szCs w:val="28"/>
              </w:rPr>
            </w:pPr>
            <w:proofErr w:type="spellStart"/>
            <w:r w:rsidRPr="005160DF">
              <w:rPr>
                <w:rFonts w:eastAsia="Times New Roman"/>
                <w:b/>
                <w:bCs/>
                <w:w w:val="99"/>
                <w:sz w:val="28"/>
                <w:szCs w:val="28"/>
              </w:rPr>
              <w:t>Ко-во</w:t>
            </w:r>
            <w:proofErr w:type="spellEnd"/>
          </w:p>
          <w:p w:rsidR="00C57580" w:rsidRPr="005160DF" w:rsidRDefault="00C57580" w:rsidP="00C57580">
            <w:pPr>
              <w:rPr>
                <w:sz w:val="28"/>
                <w:szCs w:val="28"/>
              </w:rPr>
            </w:pPr>
            <w:r w:rsidRPr="005160DF">
              <w:rPr>
                <w:rFonts w:eastAsia="Times New Roman"/>
                <w:b/>
                <w:bCs/>
                <w:w w:val="99"/>
                <w:sz w:val="28"/>
                <w:szCs w:val="28"/>
              </w:rPr>
              <w:t>часов</w:t>
            </w:r>
          </w:p>
        </w:tc>
        <w:tc>
          <w:tcPr>
            <w:tcW w:w="7912" w:type="dxa"/>
          </w:tcPr>
          <w:p w:rsidR="00C57580" w:rsidRPr="005160DF" w:rsidRDefault="00C57580" w:rsidP="00C57580">
            <w:pPr>
              <w:rPr>
                <w:sz w:val="28"/>
                <w:szCs w:val="28"/>
              </w:rPr>
            </w:pPr>
            <w:r w:rsidRPr="005160DF">
              <w:rPr>
                <w:rFonts w:eastAsia="Times New Roman"/>
                <w:b/>
                <w:bCs/>
                <w:w w:val="99"/>
                <w:sz w:val="28"/>
                <w:szCs w:val="28"/>
              </w:rPr>
              <w:t xml:space="preserve">Наименование </w:t>
            </w:r>
            <w:r>
              <w:rPr>
                <w:rFonts w:eastAsia="Times New Roman"/>
                <w:b/>
                <w:bCs/>
                <w:w w:val="99"/>
                <w:sz w:val="28"/>
                <w:szCs w:val="28"/>
              </w:rPr>
              <w:t>разделов и тем</w:t>
            </w:r>
          </w:p>
        </w:tc>
      </w:tr>
      <w:tr w:rsidR="00C57580" w:rsidRPr="005160DF" w:rsidTr="00A11CE8">
        <w:tc>
          <w:tcPr>
            <w:tcW w:w="9498" w:type="dxa"/>
            <w:gridSpan w:val="3"/>
          </w:tcPr>
          <w:p w:rsidR="00C57580" w:rsidRPr="005160DF" w:rsidRDefault="00C57580" w:rsidP="00C57580">
            <w:pPr>
              <w:ind w:left="100"/>
              <w:rPr>
                <w:sz w:val="28"/>
                <w:szCs w:val="28"/>
              </w:rPr>
            </w:pPr>
            <w:r w:rsidRPr="005160DF">
              <w:rPr>
                <w:rFonts w:eastAsia="Times New Roman"/>
                <w:b/>
                <w:bCs/>
                <w:sz w:val="28"/>
                <w:szCs w:val="28"/>
              </w:rPr>
              <w:t xml:space="preserve">Тема </w:t>
            </w:r>
            <w:r>
              <w:rPr>
                <w:rFonts w:eastAsia="Times New Roman"/>
                <w:b/>
                <w:bCs/>
                <w:sz w:val="28"/>
                <w:szCs w:val="28"/>
              </w:rPr>
              <w:t>2</w:t>
            </w:r>
            <w:r w:rsidRPr="005160DF">
              <w:rPr>
                <w:rFonts w:eastAsia="Times New Roman"/>
                <w:sz w:val="28"/>
                <w:szCs w:val="28"/>
              </w:rPr>
              <w:t>.</w:t>
            </w:r>
            <w:r w:rsidRPr="005160DF">
              <w:rPr>
                <w:rFonts w:eastAsia="Times New Roman"/>
                <w:b/>
                <w:bCs/>
                <w:sz w:val="28"/>
                <w:szCs w:val="28"/>
              </w:rPr>
              <w:t xml:space="preserve"> Расчеты по химическим формулам</w:t>
            </w:r>
          </w:p>
        </w:tc>
      </w:tr>
      <w:tr w:rsidR="00C57580" w:rsidRPr="005160DF" w:rsidTr="00510BB5">
        <w:tc>
          <w:tcPr>
            <w:tcW w:w="663" w:type="dxa"/>
          </w:tcPr>
          <w:p w:rsidR="00C57580" w:rsidRPr="005160DF" w:rsidRDefault="00C57580" w:rsidP="00C57580">
            <w:pPr>
              <w:pStyle w:val="a5"/>
              <w:numPr>
                <w:ilvl w:val="0"/>
                <w:numId w:val="11"/>
              </w:numPr>
              <w:rPr>
                <w:sz w:val="28"/>
                <w:szCs w:val="28"/>
              </w:rPr>
            </w:pPr>
          </w:p>
        </w:tc>
        <w:tc>
          <w:tcPr>
            <w:tcW w:w="923" w:type="dxa"/>
          </w:tcPr>
          <w:p w:rsidR="00C57580" w:rsidRPr="005160DF" w:rsidRDefault="00C57580" w:rsidP="00C57580">
            <w:pPr>
              <w:rPr>
                <w:rFonts w:eastAsia="Times New Roman"/>
                <w:w w:val="99"/>
                <w:sz w:val="28"/>
                <w:szCs w:val="28"/>
              </w:rPr>
            </w:pPr>
            <w:r w:rsidRPr="005160DF">
              <w:rPr>
                <w:rFonts w:eastAsia="Times New Roman"/>
                <w:w w:val="99"/>
                <w:sz w:val="28"/>
                <w:szCs w:val="28"/>
              </w:rPr>
              <w:t>1</w:t>
            </w:r>
          </w:p>
        </w:tc>
        <w:tc>
          <w:tcPr>
            <w:tcW w:w="7912" w:type="dxa"/>
          </w:tcPr>
          <w:p w:rsidR="00C57580" w:rsidRPr="005160DF" w:rsidRDefault="00C57580" w:rsidP="007930D2">
            <w:pPr>
              <w:ind w:left="7"/>
              <w:rPr>
                <w:sz w:val="28"/>
                <w:szCs w:val="28"/>
              </w:rPr>
            </w:pPr>
            <w:r w:rsidRPr="005160DF">
              <w:rPr>
                <w:rFonts w:eastAsia="Times New Roman"/>
                <w:sz w:val="28"/>
                <w:szCs w:val="28"/>
              </w:rPr>
              <w:t>Вычисление с использованием понятий «количество вещества», «число Авогадро», молярная масса, молярный объем</w:t>
            </w:r>
          </w:p>
        </w:tc>
      </w:tr>
      <w:tr w:rsidR="007930D2" w:rsidRPr="005160DF" w:rsidTr="00510BB5">
        <w:tc>
          <w:tcPr>
            <w:tcW w:w="663" w:type="dxa"/>
          </w:tcPr>
          <w:p w:rsidR="007930D2" w:rsidRPr="005160DF" w:rsidRDefault="007930D2" w:rsidP="00C57580">
            <w:pPr>
              <w:pStyle w:val="a5"/>
              <w:numPr>
                <w:ilvl w:val="0"/>
                <w:numId w:val="11"/>
              </w:numPr>
              <w:rPr>
                <w:sz w:val="28"/>
                <w:szCs w:val="28"/>
              </w:rPr>
            </w:pPr>
          </w:p>
        </w:tc>
        <w:tc>
          <w:tcPr>
            <w:tcW w:w="923" w:type="dxa"/>
          </w:tcPr>
          <w:p w:rsidR="007930D2" w:rsidRPr="005160DF" w:rsidRDefault="007930D2" w:rsidP="00C57580">
            <w:pPr>
              <w:rPr>
                <w:rFonts w:eastAsia="Times New Roman"/>
                <w:w w:val="99"/>
                <w:sz w:val="28"/>
                <w:szCs w:val="28"/>
              </w:rPr>
            </w:pPr>
          </w:p>
        </w:tc>
        <w:tc>
          <w:tcPr>
            <w:tcW w:w="7912" w:type="dxa"/>
          </w:tcPr>
          <w:p w:rsidR="007930D2" w:rsidRPr="005160DF" w:rsidRDefault="007930D2" w:rsidP="007930D2">
            <w:pPr>
              <w:ind w:left="7"/>
              <w:rPr>
                <w:rFonts w:eastAsia="Times New Roman"/>
                <w:sz w:val="28"/>
                <w:szCs w:val="28"/>
              </w:rPr>
            </w:pPr>
            <w:r w:rsidRPr="005160DF">
              <w:rPr>
                <w:rFonts w:eastAsia="Times New Roman"/>
                <w:sz w:val="28"/>
                <w:szCs w:val="28"/>
              </w:rPr>
              <w:t>Вычисление массовой доли химического элемента в соединении и вывод формулы вещества по массовым долям элементов в нем</w:t>
            </w:r>
          </w:p>
        </w:tc>
      </w:tr>
      <w:tr w:rsidR="00C57580" w:rsidRPr="005160DF" w:rsidTr="00510BB5">
        <w:tc>
          <w:tcPr>
            <w:tcW w:w="663" w:type="dxa"/>
          </w:tcPr>
          <w:p w:rsidR="00C57580" w:rsidRPr="005160DF" w:rsidRDefault="00C57580" w:rsidP="00C57580">
            <w:pPr>
              <w:pStyle w:val="a5"/>
              <w:numPr>
                <w:ilvl w:val="0"/>
                <w:numId w:val="11"/>
              </w:numPr>
              <w:rPr>
                <w:sz w:val="28"/>
                <w:szCs w:val="28"/>
              </w:rPr>
            </w:pPr>
          </w:p>
        </w:tc>
        <w:tc>
          <w:tcPr>
            <w:tcW w:w="923" w:type="dxa"/>
          </w:tcPr>
          <w:p w:rsidR="00C57580" w:rsidRPr="005160DF" w:rsidRDefault="00C57580" w:rsidP="00C57580">
            <w:pPr>
              <w:rPr>
                <w:rFonts w:eastAsia="Times New Roman"/>
                <w:w w:val="99"/>
                <w:sz w:val="28"/>
                <w:szCs w:val="28"/>
              </w:rPr>
            </w:pPr>
            <w:r w:rsidRPr="005160DF">
              <w:rPr>
                <w:rFonts w:eastAsia="Times New Roman"/>
                <w:w w:val="99"/>
                <w:sz w:val="28"/>
                <w:szCs w:val="28"/>
              </w:rPr>
              <w:t>1</w:t>
            </w:r>
          </w:p>
        </w:tc>
        <w:tc>
          <w:tcPr>
            <w:tcW w:w="7912" w:type="dxa"/>
          </w:tcPr>
          <w:p w:rsidR="00C57580" w:rsidRPr="005160DF" w:rsidRDefault="007930D2" w:rsidP="007930D2">
            <w:pPr>
              <w:ind w:left="7"/>
              <w:rPr>
                <w:sz w:val="28"/>
                <w:szCs w:val="28"/>
              </w:rPr>
            </w:pPr>
            <w:r w:rsidRPr="005160DF">
              <w:rPr>
                <w:rFonts w:eastAsia="Times New Roman"/>
                <w:sz w:val="28"/>
                <w:szCs w:val="28"/>
              </w:rPr>
              <w:t>Вычисление массовой доли химического элемента в соединении и вывод формулы вещества по массовым долям элементов в нем</w:t>
            </w:r>
          </w:p>
        </w:tc>
      </w:tr>
      <w:tr w:rsidR="00C57580" w:rsidRPr="005160DF" w:rsidTr="00510BB5">
        <w:tc>
          <w:tcPr>
            <w:tcW w:w="663" w:type="dxa"/>
          </w:tcPr>
          <w:p w:rsidR="00C57580" w:rsidRPr="005160DF" w:rsidRDefault="00C57580" w:rsidP="00C57580">
            <w:pPr>
              <w:pStyle w:val="a5"/>
              <w:numPr>
                <w:ilvl w:val="0"/>
                <w:numId w:val="11"/>
              </w:numPr>
              <w:rPr>
                <w:sz w:val="28"/>
                <w:szCs w:val="28"/>
              </w:rPr>
            </w:pPr>
          </w:p>
        </w:tc>
        <w:tc>
          <w:tcPr>
            <w:tcW w:w="923" w:type="dxa"/>
          </w:tcPr>
          <w:p w:rsidR="00C57580" w:rsidRPr="005160DF" w:rsidRDefault="00C57580" w:rsidP="00C57580">
            <w:pPr>
              <w:rPr>
                <w:rFonts w:eastAsia="Times New Roman"/>
                <w:w w:val="99"/>
                <w:sz w:val="28"/>
                <w:szCs w:val="28"/>
              </w:rPr>
            </w:pPr>
            <w:r w:rsidRPr="005160DF">
              <w:rPr>
                <w:rFonts w:eastAsia="Times New Roman"/>
                <w:w w:val="99"/>
                <w:sz w:val="28"/>
                <w:szCs w:val="28"/>
              </w:rPr>
              <w:t>1</w:t>
            </w:r>
          </w:p>
        </w:tc>
        <w:tc>
          <w:tcPr>
            <w:tcW w:w="7912" w:type="dxa"/>
          </w:tcPr>
          <w:p w:rsidR="00C57580" w:rsidRPr="005160DF" w:rsidRDefault="00C57580" w:rsidP="007930D2">
            <w:pPr>
              <w:ind w:left="7"/>
              <w:rPr>
                <w:sz w:val="28"/>
                <w:szCs w:val="28"/>
              </w:rPr>
            </w:pPr>
            <w:r w:rsidRPr="005160DF">
              <w:rPr>
                <w:rFonts w:eastAsia="Times New Roman"/>
                <w:sz w:val="28"/>
                <w:szCs w:val="28"/>
              </w:rPr>
              <w:t>Установление простейшей формулы вещества по массовым долям элементов с использованием абсолютной и относительной плотности вещества</w:t>
            </w:r>
          </w:p>
        </w:tc>
      </w:tr>
      <w:tr w:rsidR="00C57580" w:rsidRPr="005160DF" w:rsidTr="00510BB5">
        <w:tc>
          <w:tcPr>
            <w:tcW w:w="663" w:type="dxa"/>
          </w:tcPr>
          <w:p w:rsidR="00C57580" w:rsidRPr="005160DF" w:rsidRDefault="00C57580" w:rsidP="00C57580">
            <w:pPr>
              <w:pStyle w:val="a5"/>
              <w:numPr>
                <w:ilvl w:val="0"/>
                <w:numId w:val="11"/>
              </w:numPr>
              <w:rPr>
                <w:sz w:val="28"/>
                <w:szCs w:val="28"/>
              </w:rPr>
            </w:pPr>
          </w:p>
        </w:tc>
        <w:tc>
          <w:tcPr>
            <w:tcW w:w="923" w:type="dxa"/>
          </w:tcPr>
          <w:p w:rsidR="00C57580" w:rsidRPr="005160DF" w:rsidRDefault="00C57580" w:rsidP="00C57580">
            <w:pPr>
              <w:rPr>
                <w:rFonts w:eastAsia="Times New Roman"/>
                <w:w w:val="99"/>
                <w:sz w:val="28"/>
                <w:szCs w:val="28"/>
              </w:rPr>
            </w:pPr>
            <w:r w:rsidRPr="005160DF">
              <w:rPr>
                <w:rFonts w:eastAsia="Times New Roman"/>
                <w:w w:val="99"/>
                <w:sz w:val="28"/>
                <w:szCs w:val="28"/>
              </w:rPr>
              <w:t>1</w:t>
            </w:r>
          </w:p>
        </w:tc>
        <w:tc>
          <w:tcPr>
            <w:tcW w:w="7912" w:type="dxa"/>
          </w:tcPr>
          <w:p w:rsidR="00C57580" w:rsidRPr="005160DF" w:rsidRDefault="007930D2" w:rsidP="007930D2">
            <w:pPr>
              <w:ind w:left="7"/>
              <w:rPr>
                <w:rFonts w:eastAsia="Times New Roman"/>
                <w:sz w:val="28"/>
                <w:szCs w:val="28"/>
              </w:rPr>
            </w:pPr>
            <w:r w:rsidRPr="005160DF">
              <w:rPr>
                <w:rFonts w:eastAsia="Times New Roman"/>
                <w:sz w:val="28"/>
                <w:szCs w:val="28"/>
              </w:rPr>
              <w:t>Вывод формулы вещества по относительной плотности и массе (объему или количеству) продуктов сгорания.</w:t>
            </w:r>
          </w:p>
        </w:tc>
      </w:tr>
      <w:tr w:rsidR="00C57580" w:rsidRPr="005160DF" w:rsidTr="00510BB5">
        <w:tc>
          <w:tcPr>
            <w:tcW w:w="663" w:type="dxa"/>
          </w:tcPr>
          <w:p w:rsidR="00C57580" w:rsidRPr="005160DF" w:rsidRDefault="00C57580" w:rsidP="00C57580">
            <w:pPr>
              <w:pStyle w:val="a5"/>
              <w:numPr>
                <w:ilvl w:val="0"/>
                <w:numId w:val="11"/>
              </w:numPr>
              <w:rPr>
                <w:sz w:val="28"/>
                <w:szCs w:val="28"/>
              </w:rPr>
            </w:pPr>
          </w:p>
        </w:tc>
        <w:tc>
          <w:tcPr>
            <w:tcW w:w="923" w:type="dxa"/>
          </w:tcPr>
          <w:p w:rsidR="00C57580" w:rsidRPr="005160DF" w:rsidRDefault="00C57580" w:rsidP="00C57580">
            <w:pPr>
              <w:rPr>
                <w:rFonts w:eastAsia="Times New Roman"/>
                <w:w w:val="99"/>
                <w:sz w:val="28"/>
                <w:szCs w:val="28"/>
              </w:rPr>
            </w:pPr>
            <w:r w:rsidRPr="005160DF">
              <w:rPr>
                <w:rFonts w:eastAsia="Times New Roman"/>
                <w:w w:val="99"/>
                <w:sz w:val="28"/>
                <w:szCs w:val="28"/>
              </w:rPr>
              <w:t>1</w:t>
            </w:r>
          </w:p>
        </w:tc>
        <w:tc>
          <w:tcPr>
            <w:tcW w:w="7912" w:type="dxa"/>
          </w:tcPr>
          <w:p w:rsidR="00C57580" w:rsidRPr="005160DF" w:rsidRDefault="007930D2" w:rsidP="007930D2">
            <w:pPr>
              <w:ind w:left="7"/>
              <w:rPr>
                <w:sz w:val="28"/>
                <w:szCs w:val="28"/>
              </w:rPr>
            </w:pPr>
            <w:r w:rsidRPr="005160DF">
              <w:rPr>
                <w:rFonts w:eastAsia="Times New Roman"/>
                <w:sz w:val="28"/>
                <w:szCs w:val="28"/>
              </w:rPr>
              <w:t>Вывод формулы вещества по относительной плотности и массе (объему или количеству) продуктов сгорания.</w:t>
            </w:r>
          </w:p>
        </w:tc>
      </w:tr>
      <w:tr w:rsidR="00C57580" w:rsidRPr="005160DF" w:rsidTr="00510BB5">
        <w:tc>
          <w:tcPr>
            <w:tcW w:w="663" w:type="dxa"/>
          </w:tcPr>
          <w:p w:rsidR="00C57580" w:rsidRPr="005160DF" w:rsidRDefault="00C57580" w:rsidP="00C57580">
            <w:pPr>
              <w:pStyle w:val="a5"/>
              <w:numPr>
                <w:ilvl w:val="0"/>
                <w:numId w:val="11"/>
              </w:numPr>
              <w:rPr>
                <w:sz w:val="28"/>
                <w:szCs w:val="28"/>
              </w:rPr>
            </w:pPr>
          </w:p>
        </w:tc>
        <w:tc>
          <w:tcPr>
            <w:tcW w:w="923" w:type="dxa"/>
          </w:tcPr>
          <w:p w:rsidR="00C57580" w:rsidRPr="005160DF" w:rsidRDefault="00C57580" w:rsidP="00C57580">
            <w:pPr>
              <w:rPr>
                <w:rFonts w:eastAsia="Times New Roman"/>
                <w:w w:val="99"/>
                <w:sz w:val="28"/>
                <w:szCs w:val="28"/>
              </w:rPr>
            </w:pPr>
            <w:r>
              <w:rPr>
                <w:rFonts w:eastAsia="Times New Roman"/>
                <w:w w:val="99"/>
                <w:sz w:val="28"/>
                <w:szCs w:val="28"/>
              </w:rPr>
              <w:t>1</w:t>
            </w:r>
          </w:p>
        </w:tc>
        <w:tc>
          <w:tcPr>
            <w:tcW w:w="7912" w:type="dxa"/>
          </w:tcPr>
          <w:p w:rsidR="00C57580" w:rsidRPr="005160DF" w:rsidRDefault="007930D2" w:rsidP="007930D2">
            <w:pPr>
              <w:ind w:left="7"/>
              <w:rPr>
                <w:rFonts w:eastAsia="Times New Roman"/>
                <w:sz w:val="28"/>
                <w:szCs w:val="28"/>
              </w:rPr>
            </w:pPr>
            <w:r w:rsidRPr="005160DF">
              <w:rPr>
                <w:rFonts w:eastAsia="Times New Roman"/>
                <w:sz w:val="28"/>
                <w:szCs w:val="28"/>
              </w:rPr>
              <w:t>Решение задач по химическим формулам</w:t>
            </w:r>
          </w:p>
        </w:tc>
      </w:tr>
      <w:tr w:rsidR="00C57580" w:rsidRPr="005160DF" w:rsidTr="00510BB5">
        <w:tc>
          <w:tcPr>
            <w:tcW w:w="663" w:type="dxa"/>
          </w:tcPr>
          <w:p w:rsidR="00C57580" w:rsidRPr="005160DF" w:rsidRDefault="00C57580" w:rsidP="00C57580">
            <w:pPr>
              <w:pStyle w:val="a5"/>
              <w:numPr>
                <w:ilvl w:val="0"/>
                <w:numId w:val="11"/>
              </w:numPr>
              <w:rPr>
                <w:sz w:val="28"/>
                <w:szCs w:val="28"/>
              </w:rPr>
            </w:pPr>
          </w:p>
        </w:tc>
        <w:tc>
          <w:tcPr>
            <w:tcW w:w="923" w:type="dxa"/>
          </w:tcPr>
          <w:p w:rsidR="00C57580" w:rsidRPr="005160DF" w:rsidRDefault="00C57580" w:rsidP="00C57580">
            <w:pPr>
              <w:rPr>
                <w:rFonts w:eastAsia="Times New Roman"/>
                <w:w w:val="99"/>
                <w:sz w:val="28"/>
                <w:szCs w:val="28"/>
              </w:rPr>
            </w:pPr>
            <w:r w:rsidRPr="005160DF">
              <w:rPr>
                <w:rFonts w:eastAsia="Times New Roman"/>
                <w:w w:val="99"/>
                <w:sz w:val="28"/>
                <w:szCs w:val="28"/>
              </w:rPr>
              <w:t>1</w:t>
            </w:r>
          </w:p>
        </w:tc>
        <w:tc>
          <w:tcPr>
            <w:tcW w:w="7912" w:type="dxa"/>
          </w:tcPr>
          <w:p w:rsidR="00C57580" w:rsidRPr="005160DF" w:rsidRDefault="007930D2" w:rsidP="007930D2">
            <w:pPr>
              <w:ind w:left="7"/>
              <w:rPr>
                <w:rFonts w:eastAsia="Times New Roman"/>
                <w:sz w:val="28"/>
                <w:szCs w:val="28"/>
              </w:rPr>
            </w:pPr>
            <w:r w:rsidRPr="005160DF">
              <w:rPr>
                <w:rFonts w:eastAsia="Times New Roman"/>
                <w:sz w:val="28"/>
                <w:szCs w:val="28"/>
              </w:rPr>
              <w:t>Решение задач по химическим формулам</w:t>
            </w:r>
          </w:p>
        </w:tc>
      </w:tr>
      <w:tr w:rsidR="00C57580" w:rsidRPr="005160DF" w:rsidTr="00510BB5">
        <w:tc>
          <w:tcPr>
            <w:tcW w:w="663" w:type="dxa"/>
          </w:tcPr>
          <w:p w:rsidR="00C57580" w:rsidRPr="005160DF" w:rsidRDefault="00C57580" w:rsidP="00C57580">
            <w:pPr>
              <w:pStyle w:val="a5"/>
              <w:numPr>
                <w:ilvl w:val="0"/>
                <w:numId w:val="11"/>
              </w:numPr>
              <w:rPr>
                <w:sz w:val="28"/>
                <w:szCs w:val="28"/>
              </w:rPr>
            </w:pPr>
          </w:p>
        </w:tc>
        <w:tc>
          <w:tcPr>
            <w:tcW w:w="923" w:type="dxa"/>
          </w:tcPr>
          <w:p w:rsidR="00C57580" w:rsidRPr="005160DF" w:rsidRDefault="00C57580" w:rsidP="00C57580">
            <w:pPr>
              <w:rPr>
                <w:rFonts w:eastAsia="Times New Roman"/>
                <w:w w:val="99"/>
                <w:sz w:val="28"/>
                <w:szCs w:val="28"/>
              </w:rPr>
            </w:pPr>
            <w:r w:rsidRPr="005160DF">
              <w:rPr>
                <w:rFonts w:eastAsia="Times New Roman"/>
                <w:w w:val="99"/>
                <w:sz w:val="28"/>
                <w:szCs w:val="28"/>
              </w:rPr>
              <w:t>1</w:t>
            </w:r>
          </w:p>
        </w:tc>
        <w:tc>
          <w:tcPr>
            <w:tcW w:w="7912" w:type="dxa"/>
          </w:tcPr>
          <w:p w:rsidR="00C57580" w:rsidRPr="005160DF" w:rsidRDefault="00C57580" w:rsidP="00C57580">
            <w:pPr>
              <w:rPr>
                <w:sz w:val="28"/>
                <w:szCs w:val="28"/>
              </w:rPr>
            </w:pPr>
            <w:r w:rsidRPr="005160DF">
              <w:rPr>
                <w:rFonts w:eastAsia="Times New Roman"/>
                <w:sz w:val="28"/>
                <w:szCs w:val="28"/>
              </w:rPr>
              <w:t>Решение задач по химическим формулам</w:t>
            </w:r>
          </w:p>
        </w:tc>
      </w:tr>
      <w:tr w:rsidR="00C57580" w:rsidRPr="005160DF" w:rsidTr="007D5795">
        <w:tc>
          <w:tcPr>
            <w:tcW w:w="9498" w:type="dxa"/>
            <w:gridSpan w:val="3"/>
          </w:tcPr>
          <w:p w:rsidR="00C57580" w:rsidRPr="005160DF" w:rsidRDefault="00C57580" w:rsidP="00C57580">
            <w:pPr>
              <w:rPr>
                <w:sz w:val="28"/>
                <w:szCs w:val="28"/>
              </w:rPr>
            </w:pPr>
            <w:r w:rsidRPr="005160DF">
              <w:rPr>
                <w:rFonts w:eastAsia="Times New Roman"/>
                <w:b/>
                <w:bCs/>
                <w:sz w:val="28"/>
                <w:szCs w:val="28"/>
              </w:rPr>
              <w:t xml:space="preserve">Тема </w:t>
            </w:r>
            <w:r>
              <w:rPr>
                <w:rFonts w:eastAsia="Times New Roman"/>
                <w:b/>
                <w:bCs/>
                <w:sz w:val="28"/>
                <w:szCs w:val="28"/>
              </w:rPr>
              <w:t>3</w:t>
            </w:r>
            <w:r w:rsidRPr="005160DF">
              <w:rPr>
                <w:rFonts w:eastAsia="Times New Roman"/>
                <w:sz w:val="28"/>
                <w:szCs w:val="28"/>
              </w:rPr>
              <w:t>.</w:t>
            </w:r>
            <w:r w:rsidRPr="005160DF">
              <w:rPr>
                <w:rFonts w:eastAsia="Times New Roman"/>
                <w:b/>
                <w:bCs/>
                <w:sz w:val="28"/>
                <w:szCs w:val="28"/>
              </w:rPr>
              <w:t xml:space="preserve"> Вычисления по уравнениям химических реакций.</w:t>
            </w:r>
          </w:p>
        </w:tc>
      </w:tr>
      <w:tr w:rsidR="00C57580" w:rsidRPr="005160DF" w:rsidTr="00510BB5">
        <w:tc>
          <w:tcPr>
            <w:tcW w:w="663" w:type="dxa"/>
          </w:tcPr>
          <w:p w:rsidR="00C57580" w:rsidRPr="005160DF" w:rsidRDefault="00C57580" w:rsidP="00C57580">
            <w:pPr>
              <w:pStyle w:val="a5"/>
              <w:numPr>
                <w:ilvl w:val="0"/>
                <w:numId w:val="11"/>
              </w:numPr>
              <w:rPr>
                <w:sz w:val="28"/>
                <w:szCs w:val="28"/>
              </w:rPr>
            </w:pPr>
          </w:p>
        </w:tc>
        <w:tc>
          <w:tcPr>
            <w:tcW w:w="923" w:type="dxa"/>
          </w:tcPr>
          <w:p w:rsidR="00C57580" w:rsidRPr="005160DF" w:rsidRDefault="00C57580" w:rsidP="00C57580">
            <w:pPr>
              <w:rPr>
                <w:sz w:val="28"/>
                <w:szCs w:val="28"/>
              </w:rPr>
            </w:pPr>
            <w:r w:rsidRPr="005160DF">
              <w:rPr>
                <w:rFonts w:eastAsia="Times New Roman"/>
                <w:w w:val="99"/>
                <w:sz w:val="28"/>
                <w:szCs w:val="28"/>
              </w:rPr>
              <w:t>1</w:t>
            </w:r>
          </w:p>
        </w:tc>
        <w:tc>
          <w:tcPr>
            <w:tcW w:w="7912" w:type="dxa"/>
          </w:tcPr>
          <w:p w:rsidR="00C57580" w:rsidRPr="005160DF" w:rsidRDefault="00C57580" w:rsidP="00C57580">
            <w:pPr>
              <w:ind w:left="100"/>
              <w:rPr>
                <w:sz w:val="28"/>
                <w:szCs w:val="28"/>
              </w:rPr>
            </w:pPr>
            <w:r w:rsidRPr="005160DF">
              <w:rPr>
                <w:rFonts w:eastAsia="Times New Roman"/>
                <w:sz w:val="28"/>
                <w:szCs w:val="28"/>
              </w:rPr>
              <w:t>Вычисления массы (количества, объема) вещества по известному количеству (массе, объему) одного из вступивших в реакцию или получившихся веществ.</w:t>
            </w:r>
          </w:p>
        </w:tc>
      </w:tr>
      <w:tr w:rsidR="00C57580" w:rsidRPr="005160DF" w:rsidTr="00510BB5">
        <w:tc>
          <w:tcPr>
            <w:tcW w:w="663" w:type="dxa"/>
          </w:tcPr>
          <w:p w:rsidR="00C57580" w:rsidRPr="005160DF" w:rsidRDefault="00C57580" w:rsidP="00C57580">
            <w:pPr>
              <w:pStyle w:val="a5"/>
              <w:numPr>
                <w:ilvl w:val="0"/>
                <w:numId w:val="11"/>
              </w:numPr>
              <w:rPr>
                <w:sz w:val="28"/>
                <w:szCs w:val="28"/>
              </w:rPr>
            </w:pPr>
          </w:p>
        </w:tc>
        <w:tc>
          <w:tcPr>
            <w:tcW w:w="923" w:type="dxa"/>
          </w:tcPr>
          <w:p w:rsidR="00C57580" w:rsidRPr="005160DF" w:rsidRDefault="00C57580" w:rsidP="00C57580">
            <w:pPr>
              <w:rPr>
                <w:sz w:val="28"/>
                <w:szCs w:val="28"/>
              </w:rPr>
            </w:pPr>
            <w:r w:rsidRPr="005160DF">
              <w:rPr>
                <w:rFonts w:eastAsia="Times New Roman"/>
                <w:w w:val="99"/>
                <w:sz w:val="28"/>
                <w:szCs w:val="28"/>
              </w:rPr>
              <w:t>1</w:t>
            </w:r>
          </w:p>
        </w:tc>
        <w:tc>
          <w:tcPr>
            <w:tcW w:w="7912" w:type="dxa"/>
          </w:tcPr>
          <w:p w:rsidR="00C57580" w:rsidRPr="005160DF" w:rsidRDefault="00C57580" w:rsidP="00C57580">
            <w:pPr>
              <w:ind w:left="100"/>
              <w:rPr>
                <w:sz w:val="28"/>
                <w:szCs w:val="28"/>
              </w:rPr>
            </w:pPr>
            <w:r w:rsidRPr="005160DF">
              <w:rPr>
                <w:rFonts w:eastAsia="Times New Roman"/>
                <w:sz w:val="28"/>
                <w:szCs w:val="28"/>
              </w:rPr>
              <w:t>Вычисления массы (количества, объема) вещества по известному количеству (массе, объему) одного из вступивших в реакцию или получившихся веществ.</w:t>
            </w:r>
          </w:p>
        </w:tc>
      </w:tr>
      <w:tr w:rsidR="00C57580" w:rsidRPr="005160DF" w:rsidTr="00510BB5">
        <w:tc>
          <w:tcPr>
            <w:tcW w:w="663" w:type="dxa"/>
          </w:tcPr>
          <w:p w:rsidR="00C57580" w:rsidRPr="005160DF" w:rsidRDefault="00C57580" w:rsidP="00C57580">
            <w:pPr>
              <w:pStyle w:val="a5"/>
              <w:numPr>
                <w:ilvl w:val="0"/>
                <w:numId w:val="11"/>
              </w:numPr>
              <w:rPr>
                <w:sz w:val="28"/>
                <w:szCs w:val="28"/>
              </w:rPr>
            </w:pPr>
          </w:p>
        </w:tc>
        <w:tc>
          <w:tcPr>
            <w:tcW w:w="923" w:type="dxa"/>
          </w:tcPr>
          <w:p w:rsidR="00C57580" w:rsidRPr="005160DF" w:rsidRDefault="00C57580" w:rsidP="00C57580">
            <w:pPr>
              <w:rPr>
                <w:rFonts w:eastAsia="Times New Roman"/>
                <w:w w:val="99"/>
                <w:sz w:val="28"/>
                <w:szCs w:val="28"/>
              </w:rPr>
            </w:pPr>
            <w:r w:rsidRPr="005160DF">
              <w:rPr>
                <w:rFonts w:eastAsia="Times New Roman"/>
                <w:w w:val="99"/>
                <w:sz w:val="28"/>
                <w:szCs w:val="28"/>
              </w:rPr>
              <w:t>1</w:t>
            </w:r>
          </w:p>
        </w:tc>
        <w:tc>
          <w:tcPr>
            <w:tcW w:w="7912" w:type="dxa"/>
          </w:tcPr>
          <w:p w:rsidR="00C57580" w:rsidRPr="005160DF" w:rsidRDefault="00C57580" w:rsidP="00C57580">
            <w:pPr>
              <w:ind w:left="100"/>
              <w:rPr>
                <w:rFonts w:eastAsia="Times New Roman"/>
                <w:sz w:val="28"/>
                <w:szCs w:val="28"/>
              </w:rPr>
            </w:pPr>
            <w:r w:rsidRPr="005160DF">
              <w:rPr>
                <w:rFonts w:eastAsia="Times New Roman"/>
                <w:sz w:val="28"/>
                <w:szCs w:val="28"/>
              </w:rPr>
              <w:t>Расчеты теплового эффекта реакции по данным о количестве одного из участвующих в реакции веществ и количеству выделяющейся (поглощающейся) теплоты.</w:t>
            </w:r>
          </w:p>
        </w:tc>
      </w:tr>
      <w:tr w:rsidR="00C57580" w:rsidRPr="005160DF" w:rsidTr="00510BB5">
        <w:tc>
          <w:tcPr>
            <w:tcW w:w="663" w:type="dxa"/>
          </w:tcPr>
          <w:p w:rsidR="00C57580" w:rsidRPr="005160DF" w:rsidRDefault="00C57580" w:rsidP="00C57580">
            <w:pPr>
              <w:pStyle w:val="a5"/>
              <w:numPr>
                <w:ilvl w:val="0"/>
                <w:numId w:val="11"/>
              </w:numPr>
              <w:rPr>
                <w:sz w:val="28"/>
                <w:szCs w:val="28"/>
              </w:rPr>
            </w:pPr>
          </w:p>
        </w:tc>
        <w:tc>
          <w:tcPr>
            <w:tcW w:w="923" w:type="dxa"/>
          </w:tcPr>
          <w:p w:rsidR="00C57580" w:rsidRPr="005160DF" w:rsidRDefault="00C57580" w:rsidP="00C57580">
            <w:pPr>
              <w:rPr>
                <w:sz w:val="28"/>
                <w:szCs w:val="28"/>
              </w:rPr>
            </w:pPr>
            <w:r w:rsidRPr="005160DF">
              <w:rPr>
                <w:rFonts w:eastAsia="Times New Roman"/>
                <w:w w:val="99"/>
                <w:sz w:val="28"/>
                <w:szCs w:val="28"/>
              </w:rPr>
              <w:t>1</w:t>
            </w:r>
          </w:p>
        </w:tc>
        <w:tc>
          <w:tcPr>
            <w:tcW w:w="7912" w:type="dxa"/>
          </w:tcPr>
          <w:p w:rsidR="00C57580" w:rsidRPr="005160DF" w:rsidRDefault="00C57580" w:rsidP="00C57580">
            <w:pPr>
              <w:ind w:left="100"/>
              <w:rPr>
                <w:sz w:val="28"/>
                <w:szCs w:val="28"/>
              </w:rPr>
            </w:pPr>
            <w:r w:rsidRPr="005160DF">
              <w:rPr>
                <w:rFonts w:eastAsia="Times New Roman"/>
                <w:sz w:val="28"/>
                <w:szCs w:val="28"/>
              </w:rPr>
              <w:t>Расчеты теплового эффекта реакции по данным о количестве одного из участвующих в реакции веществ и количеству выделяющейся (поглощающейся) теплоты.</w:t>
            </w:r>
          </w:p>
        </w:tc>
      </w:tr>
      <w:tr w:rsidR="00C57580" w:rsidRPr="005160DF" w:rsidTr="00510BB5">
        <w:tc>
          <w:tcPr>
            <w:tcW w:w="663" w:type="dxa"/>
          </w:tcPr>
          <w:p w:rsidR="00C57580" w:rsidRPr="005160DF" w:rsidRDefault="00C57580" w:rsidP="00C57580">
            <w:pPr>
              <w:pStyle w:val="a5"/>
              <w:numPr>
                <w:ilvl w:val="0"/>
                <w:numId w:val="11"/>
              </w:numPr>
              <w:rPr>
                <w:sz w:val="28"/>
                <w:szCs w:val="28"/>
              </w:rPr>
            </w:pPr>
          </w:p>
        </w:tc>
        <w:tc>
          <w:tcPr>
            <w:tcW w:w="923" w:type="dxa"/>
          </w:tcPr>
          <w:p w:rsidR="00C57580" w:rsidRPr="005160DF" w:rsidRDefault="00C57580" w:rsidP="00C57580">
            <w:pPr>
              <w:rPr>
                <w:sz w:val="28"/>
                <w:szCs w:val="28"/>
              </w:rPr>
            </w:pPr>
            <w:r w:rsidRPr="005160DF">
              <w:rPr>
                <w:rFonts w:eastAsia="Times New Roman"/>
                <w:w w:val="99"/>
                <w:sz w:val="28"/>
                <w:szCs w:val="28"/>
              </w:rPr>
              <w:t>1</w:t>
            </w:r>
          </w:p>
        </w:tc>
        <w:tc>
          <w:tcPr>
            <w:tcW w:w="7912" w:type="dxa"/>
          </w:tcPr>
          <w:p w:rsidR="00C57580" w:rsidRPr="005160DF" w:rsidRDefault="00C57580" w:rsidP="00C57580">
            <w:pPr>
              <w:ind w:left="100"/>
              <w:rPr>
                <w:sz w:val="28"/>
                <w:szCs w:val="28"/>
              </w:rPr>
            </w:pPr>
            <w:r w:rsidRPr="005160DF">
              <w:rPr>
                <w:rFonts w:eastAsia="Times New Roman"/>
                <w:sz w:val="28"/>
                <w:szCs w:val="28"/>
              </w:rPr>
              <w:t>Вычисление массы (объема или количества) продукта реакции, если одно из реагирующих веществ дано в избытке.</w:t>
            </w:r>
          </w:p>
        </w:tc>
      </w:tr>
      <w:tr w:rsidR="008E3F3F" w:rsidRPr="005160DF" w:rsidTr="00510BB5">
        <w:tc>
          <w:tcPr>
            <w:tcW w:w="663" w:type="dxa"/>
          </w:tcPr>
          <w:p w:rsidR="008E3F3F" w:rsidRPr="005160DF" w:rsidRDefault="008E3F3F" w:rsidP="008E3F3F">
            <w:pPr>
              <w:pStyle w:val="a5"/>
              <w:numPr>
                <w:ilvl w:val="0"/>
                <w:numId w:val="11"/>
              </w:numPr>
              <w:rPr>
                <w:sz w:val="28"/>
                <w:szCs w:val="28"/>
              </w:rPr>
            </w:pPr>
          </w:p>
        </w:tc>
        <w:tc>
          <w:tcPr>
            <w:tcW w:w="923" w:type="dxa"/>
          </w:tcPr>
          <w:p w:rsidR="008E3F3F" w:rsidRPr="005160DF" w:rsidRDefault="008E3F3F" w:rsidP="008E3F3F">
            <w:pPr>
              <w:rPr>
                <w:sz w:val="28"/>
                <w:szCs w:val="28"/>
              </w:rPr>
            </w:pPr>
            <w:r w:rsidRPr="005160DF">
              <w:rPr>
                <w:rFonts w:eastAsia="Times New Roman"/>
                <w:w w:val="99"/>
                <w:sz w:val="28"/>
                <w:szCs w:val="28"/>
              </w:rPr>
              <w:t>1</w:t>
            </w:r>
          </w:p>
        </w:tc>
        <w:tc>
          <w:tcPr>
            <w:tcW w:w="7912" w:type="dxa"/>
          </w:tcPr>
          <w:p w:rsidR="008E3F3F" w:rsidRPr="005160DF" w:rsidRDefault="008E3F3F" w:rsidP="008E3F3F">
            <w:pPr>
              <w:ind w:left="100"/>
              <w:rPr>
                <w:rFonts w:eastAsia="Times New Roman"/>
                <w:sz w:val="28"/>
                <w:szCs w:val="28"/>
              </w:rPr>
            </w:pPr>
            <w:r w:rsidRPr="005160DF">
              <w:rPr>
                <w:rFonts w:eastAsia="Times New Roman"/>
                <w:sz w:val="28"/>
                <w:szCs w:val="28"/>
              </w:rPr>
              <w:t>Вычисление массы (объема или количества) продукта реакции, если одно из реагирующих веществ дано в избытке.</w:t>
            </w:r>
          </w:p>
        </w:tc>
      </w:tr>
      <w:tr w:rsidR="008E3F3F" w:rsidRPr="005160DF" w:rsidTr="00510BB5">
        <w:tc>
          <w:tcPr>
            <w:tcW w:w="663" w:type="dxa"/>
          </w:tcPr>
          <w:p w:rsidR="008E3F3F" w:rsidRPr="005160DF" w:rsidRDefault="008E3F3F" w:rsidP="008E3F3F">
            <w:pPr>
              <w:pStyle w:val="a5"/>
              <w:numPr>
                <w:ilvl w:val="0"/>
                <w:numId w:val="11"/>
              </w:numPr>
              <w:rPr>
                <w:sz w:val="28"/>
                <w:szCs w:val="28"/>
              </w:rPr>
            </w:pPr>
          </w:p>
        </w:tc>
        <w:tc>
          <w:tcPr>
            <w:tcW w:w="923" w:type="dxa"/>
          </w:tcPr>
          <w:p w:rsidR="008E3F3F" w:rsidRPr="005160DF" w:rsidRDefault="008E3F3F" w:rsidP="008E3F3F">
            <w:pPr>
              <w:rPr>
                <w:sz w:val="28"/>
                <w:szCs w:val="28"/>
              </w:rPr>
            </w:pPr>
            <w:r w:rsidRPr="005160DF">
              <w:rPr>
                <w:rFonts w:eastAsia="Times New Roman"/>
                <w:w w:val="99"/>
                <w:sz w:val="28"/>
                <w:szCs w:val="28"/>
              </w:rPr>
              <w:t>1</w:t>
            </w:r>
          </w:p>
        </w:tc>
        <w:tc>
          <w:tcPr>
            <w:tcW w:w="7912" w:type="dxa"/>
          </w:tcPr>
          <w:p w:rsidR="008E3F3F" w:rsidRPr="005160DF" w:rsidRDefault="008E3F3F" w:rsidP="008E3F3F">
            <w:pPr>
              <w:ind w:left="100"/>
              <w:rPr>
                <w:rFonts w:eastAsia="Times New Roman"/>
                <w:sz w:val="28"/>
                <w:szCs w:val="28"/>
              </w:rPr>
            </w:pPr>
            <w:r w:rsidRPr="007930D2">
              <w:rPr>
                <w:rFonts w:eastAsia="Times New Roman"/>
                <w:sz w:val="28"/>
                <w:szCs w:val="28"/>
              </w:rPr>
              <w:t>Составление расчетных задач по уравнениям реакции</w:t>
            </w:r>
          </w:p>
        </w:tc>
      </w:tr>
      <w:tr w:rsidR="008E3F3F" w:rsidRPr="005160DF" w:rsidTr="00510BB5">
        <w:tc>
          <w:tcPr>
            <w:tcW w:w="663" w:type="dxa"/>
          </w:tcPr>
          <w:p w:rsidR="008E3F3F" w:rsidRPr="005160DF" w:rsidRDefault="008E3F3F" w:rsidP="008E3F3F">
            <w:pPr>
              <w:pStyle w:val="a5"/>
              <w:numPr>
                <w:ilvl w:val="0"/>
                <w:numId w:val="11"/>
              </w:numPr>
              <w:rPr>
                <w:sz w:val="28"/>
                <w:szCs w:val="28"/>
              </w:rPr>
            </w:pPr>
          </w:p>
        </w:tc>
        <w:tc>
          <w:tcPr>
            <w:tcW w:w="923" w:type="dxa"/>
          </w:tcPr>
          <w:p w:rsidR="008E3F3F" w:rsidRPr="005160DF" w:rsidRDefault="008E3F3F" w:rsidP="008E3F3F">
            <w:pPr>
              <w:rPr>
                <w:rFonts w:eastAsia="Times New Roman"/>
                <w:w w:val="99"/>
                <w:sz w:val="28"/>
                <w:szCs w:val="28"/>
              </w:rPr>
            </w:pPr>
            <w:r w:rsidRPr="005160DF">
              <w:rPr>
                <w:rFonts w:eastAsia="Times New Roman"/>
                <w:w w:val="99"/>
                <w:sz w:val="28"/>
                <w:szCs w:val="28"/>
              </w:rPr>
              <w:t>1</w:t>
            </w:r>
          </w:p>
        </w:tc>
        <w:tc>
          <w:tcPr>
            <w:tcW w:w="7912" w:type="dxa"/>
          </w:tcPr>
          <w:p w:rsidR="008E3F3F" w:rsidRPr="005160DF" w:rsidRDefault="008E3F3F" w:rsidP="008E3F3F">
            <w:pPr>
              <w:ind w:left="100"/>
              <w:rPr>
                <w:rFonts w:eastAsia="Times New Roman"/>
                <w:sz w:val="28"/>
                <w:szCs w:val="28"/>
              </w:rPr>
            </w:pPr>
            <w:r w:rsidRPr="007930D2">
              <w:rPr>
                <w:rFonts w:eastAsia="Times New Roman"/>
                <w:sz w:val="28"/>
                <w:szCs w:val="28"/>
              </w:rPr>
              <w:t>Составление расчетных задач по уравнениям реакции</w:t>
            </w:r>
          </w:p>
        </w:tc>
      </w:tr>
      <w:tr w:rsidR="008E3F3F" w:rsidRPr="005160DF" w:rsidTr="00510BB5">
        <w:tc>
          <w:tcPr>
            <w:tcW w:w="663" w:type="dxa"/>
          </w:tcPr>
          <w:p w:rsidR="008E3F3F" w:rsidRPr="005160DF" w:rsidRDefault="008E3F3F" w:rsidP="008E3F3F">
            <w:pPr>
              <w:pStyle w:val="a5"/>
              <w:numPr>
                <w:ilvl w:val="0"/>
                <w:numId w:val="11"/>
              </w:numPr>
              <w:rPr>
                <w:sz w:val="28"/>
                <w:szCs w:val="28"/>
              </w:rPr>
            </w:pPr>
          </w:p>
        </w:tc>
        <w:tc>
          <w:tcPr>
            <w:tcW w:w="923" w:type="dxa"/>
          </w:tcPr>
          <w:p w:rsidR="008E3F3F" w:rsidRPr="005160DF" w:rsidRDefault="008E3F3F" w:rsidP="008E3F3F">
            <w:pPr>
              <w:rPr>
                <w:sz w:val="28"/>
                <w:szCs w:val="28"/>
              </w:rPr>
            </w:pPr>
            <w:r w:rsidRPr="005160DF">
              <w:rPr>
                <w:rFonts w:eastAsia="Times New Roman"/>
                <w:w w:val="99"/>
                <w:sz w:val="28"/>
                <w:szCs w:val="28"/>
              </w:rPr>
              <w:t>1</w:t>
            </w:r>
          </w:p>
        </w:tc>
        <w:tc>
          <w:tcPr>
            <w:tcW w:w="7912" w:type="dxa"/>
          </w:tcPr>
          <w:p w:rsidR="008E3F3F" w:rsidRPr="005160DF" w:rsidRDefault="008E3F3F" w:rsidP="008E3F3F">
            <w:pPr>
              <w:ind w:left="100"/>
              <w:rPr>
                <w:rFonts w:eastAsia="Times New Roman"/>
                <w:sz w:val="28"/>
                <w:szCs w:val="28"/>
              </w:rPr>
            </w:pPr>
            <w:r w:rsidRPr="007930D2">
              <w:rPr>
                <w:rFonts w:eastAsia="Times New Roman"/>
                <w:sz w:val="28"/>
                <w:szCs w:val="28"/>
              </w:rPr>
              <w:t>Вычисление массы продукта реакции по известной массе исходного вещества, содержащего примеси</w:t>
            </w:r>
          </w:p>
        </w:tc>
      </w:tr>
      <w:tr w:rsidR="008E3F3F" w:rsidRPr="005160DF" w:rsidTr="00510BB5">
        <w:tc>
          <w:tcPr>
            <w:tcW w:w="663" w:type="dxa"/>
          </w:tcPr>
          <w:p w:rsidR="008E3F3F" w:rsidRPr="005160DF" w:rsidRDefault="008E3F3F" w:rsidP="008E3F3F">
            <w:pPr>
              <w:pStyle w:val="a5"/>
              <w:numPr>
                <w:ilvl w:val="0"/>
                <w:numId w:val="11"/>
              </w:numPr>
              <w:rPr>
                <w:sz w:val="28"/>
                <w:szCs w:val="28"/>
              </w:rPr>
            </w:pPr>
          </w:p>
        </w:tc>
        <w:tc>
          <w:tcPr>
            <w:tcW w:w="923" w:type="dxa"/>
          </w:tcPr>
          <w:p w:rsidR="008E3F3F" w:rsidRPr="005160DF" w:rsidRDefault="008E3F3F" w:rsidP="008E3F3F">
            <w:pPr>
              <w:rPr>
                <w:sz w:val="28"/>
                <w:szCs w:val="28"/>
              </w:rPr>
            </w:pPr>
            <w:r w:rsidRPr="005160DF">
              <w:rPr>
                <w:rFonts w:eastAsia="Times New Roman"/>
                <w:w w:val="99"/>
                <w:sz w:val="28"/>
                <w:szCs w:val="28"/>
              </w:rPr>
              <w:t>1</w:t>
            </w:r>
          </w:p>
        </w:tc>
        <w:tc>
          <w:tcPr>
            <w:tcW w:w="7912" w:type="dxa"/>
          </w:tcPr>
          <w:p w:rsidR="008E3F3F" w:rsidRPr="005160DF" w:rsidRDefault="008E3F3F" w:rsidP="008E3F3F">
            <w:pPr>
              <w:ind w:left="100"/>
              <w:rPr>
                <w:rFonts w:eastAsia="Times New Roman"/>
                <w:sz w:val="28"/>
                <w:szCs w:val="28"/>
              </w:rPr>
            </w:pPr>
            <w:r w:rsidRPr="007930D2">
              <w:rPr>
                <w:rFonts w:eastAsia="Times New Roman"/>
                <w:sz w:val="28"/>
                <w:szCs w:val="28"/>
              </w:rPr>
              <w:t>Вычисление массы продукта реакции по известной массе исходного вещества, содержащего примеси</w:t>
            </w:r>
          </w:p>
        </w:tc>
      </w:tr>
      <w:tr w:rsidR="008E3F3F" w:rsidRPr="005160DF" w:rsidTr="00510BB5">
        <w:tc>
          <w:tcPr>
            <w:tcW w:w="663" w:type="dxa"/>
          </w:tcPr>
          <w:p w:rsidR="008E3F3F" w:rsidRPr="005160DF" w:rsidRDefault="008E3F3F" w:rsidP="008E3F3F">
            <w:pPr>
              <w:pStyle w:val="a5"/>
              <w:numPr>
                <w:ilvl w:val="0"/>
                <w:numId w:val="11"/>
              </w:numPr>
              <w:rPr>
                <w:sz w:val="28"/>
                <w:szCs w:val="28"/>
              </w:rPr>
            </w:pPr>
          </w:p>
        </w:tc>
        <w:tc>
          <w:tcPr>
            <w:tcW w:w="923" w:type="dxa"/>
          </w:tcPr>
          <w:p w:rsidR="008E3F3F" w:rsidRPr="005160DF" w:rsidRDefault="008E3F3F" w:rsidP="008E3F3F">
            <w:pPr>
              <w:rPr>
                <w:sz w:val="28"/>
                <w:szCs w:val="28"/>
              </w:rPr>
            </w:pPr>
            <w:r w:rsidRPr="005160DF">
              <w:rPr>
                <w:rFonts w:eastAsia="Times New Roman"/>
                <w:w w:val="99"/>
                <w:sz w:val="28"/>
                <w:szCs w:val="28"/>
              </w:rPr>
              <w:t>1</w:t>
            </w:r>
          </w:p>
        </w:tc>
        <w:tc>
          <w:tcPr>
            <w:tcW w:w="7912" w:type="dxa"/>
          </w:tcPr>
          <w:p w:rsidR="008E3F3F" w:rsidRPr="005160DF" w:rsidRDefault="008E3F3F" w:rsidP="008E3F3F">
            <w:pPr>
              <w:ind w:left="100"/>
              <w:rPr>
                <w:rFonts w:eastAsia="Times New Roman"/>
                <w:sz w:val="28"/>
                <w:szCs w:val="28"/>
              </w:rPr>
            </w:pPr>
            <w:r w:rsidRPr="007930D2">
              <w:rPr>
                <w:rFonts w:eastAsia="Times New Roman"/>
                <w:sz w:val="28"/>
                <w:szCs w:val="28"/>
              </w:rPr>
              <w:t>Вычисление объема продукта реакции по известному объему исходного вещества, содержащего примеси</w:t>
            </w:r>
          </w:p>
        </w:tc>
      </w:tr>
      <w:tr w:rsidR="008E3F3F" w:rsidRPr="005160DF" w:rsidTr="00510BB5">
        <w:tc>
          <w:tcPr>
            <w:tcW w:w="663" w:type="dxa"/>
          </w:tcPr>
          <w:p w:rsidR="008E3F3F" w:rsidRPr="005160DF" w:rsidRDefault="008E3F3F" w:rsidP="008E3F3F">
            <w:pPr>
              <w:pStyle w:val="a5"/>
              <w:numPr>
                <w:ilvl w:val="0"/>
                <w:numId w:val="11"/>
              </w:numPr>
              <w:rPr>
                <w:sz w:val="28"/>
                <w:szCs w:val="28"/>
              </w:rPr>
            </w:pPr>
          </w:p>
        </w:tc>
        <w:tc>
          <w:tcPr>
            <w:tcW w:w="923" w:type="dxa"/>
          </w:tcPr>
          <w:p w:rsidR="008E3F3F" w:rsidRPr="005160DF" w:rsidRDefault="008E3F3F" w:rsidP="008E3F3F">
            <w:pPr>
              <w:rPr>
                <w:sz w:val="28"/>
                <w:szCs w:val="28"/>
              </w:rPr>
            </w:pPr>
            <w:r w:rsidRPr="005160DF">
              <w:rPr>
                <w:rFonts w:eastAsia="Times New Roman"/>
                <w:w w:val="99"/>
                <w:sz w:val="28"/>
                <w:szCs w:val="28"/>
              </w:rPr>
              <w:t>1</w:t>
            </w:r>
          </w:p>
        </w:tc>
        <w:tc>
          <w:tcPr>
            <w:tcW w:w="7912" w:type="dxa"/>
          </w:tcPr>
          <w:p w:rsidR="008E3F3F" w:rsidRPr="005160DF" w:rsidRDefault="008E3F3F" w:rsidP="008E3F3F">
            <w:pPr>
              <w:ind w:left="100"/>
              <w:rPr>
                <w:rFonts w:eastAsia="Times New Roman"/>
                <w:sz w:val="28"/>
                <w:szCs w:val="28"/>
              </w:rPr>
            </w:pPr>
            <w:r w:rsidRPr="007930D2">
              <w:rPr>
                <w:rFonts w:eastAsia="Times New Roman"/>
                <w:sz w:val="28"/>
                <w:szCs w:val="28"/>
              </w:rPr>
              <w:t>Вычисление объема продукта реакции по известному объему исходного вещества, содержащего примеси</w:t>
            </w:r>
          </w:p>
        </w:tc>
      </w:tr>
      <w:tr w:rsidR="008E3F3F" w:rsidRPr="005160DF" w:rsidTr="00510BB5">
        <w:tc>
          <w:tcPr>
            <w:tcW w:w="663" w:type="dxa"/>
          </w:tcPr>
          <w:p w:rsidR="008E3F3F" w:rsidRPr="005160DF" w:rsidRDefault="008E3F3F" w:rsidP="008E3F3F">
            <w:pPr>
              <w:pStyle w:val="a5"/>
              <w:numPr>
                <w:ilvl w:val="0"/>
                <w:numId w:val="11"/>
              </w:numPr>
              <w:rPr>
                <w:sz w:val="28"/>
                <w:szCs w:val="28"/>
              </w:rPr>
            </w:pPr>
          </w:p>
        </w:tc>
        <w:tc>
          <w:tcPr>
            <w:tcW w:w="923" w:type="dxa"/>
          </w:tcPr>
          <w:p w:rsidR="008E3F3F" w:rsidRPr="005160DF" w:rsidRDefault="008E3F3F" w:rsidP="008E3F3F">
            <w:pPr>
              <w:rPr>
                <w:rFonts w:eastAsia="Times New Roman"/>
                <w:w w:val="99"/>
                <w:sz w:val="28"/>
                <w:szCs w:val="28"/>
              </w:rPr>
            </w:pPr>
            <w:r w:rsidRPr="005160DF">
              <w:rPr>
                <w:rFonts w:eastAsia="Times New Roman"/>
                <w:w w:val="99"/>
                <w:sz w:val="28"/>
                <w:szCs w:val="28"/>
              </w:rPr>
              <w:t>1</w:t>
            </w:r>
          </w:p>
        </w:tc>
        <w:tc>
          <w:tcPr>
            <w:tcW w:w="7912" w:type="dxa"/>
          </w:tcPr>
          <w:p w:rsidR="008E3F3F" w:rsidRPr="005160DF" w:rsidRDefault="008E3F3F" w:rsidP="008E3F3F">
            <w:pPr>
              <w:ind w:left="100"/>
              <w:rPr>
                <w:rFonts w:eastAsia="Times New Roman"/>
                <w:sz w:val="28"/>
                <w:szCs w:val="28"/>
              </w:rPr>
            </w:pPr>
            <w:r w:rsidRPr="007930D2">
              <w:rPr>
                <w:rFonts w:eastAsia="Times New Roman"/>
                <w:sz w:val="28"/>
                <w:szCs w:val="28"/>
              </w:rPr>
              <w:t xml:space="preserve">Вычисление массовой или объемной доли выхода продукта реакции </w:t>
            </w:r>
            <w:proofErr w:type="gramStart"/>
            <w:r w:rsidRPr="007930D2">
              <w:rPr>
                <w:rFonts w:eastAsia="Times New Roman"/>
                <w:sz w:val="28"/>
                <w:szCs w:val="28"/>
              </w:rPr>
              <w:t>от</w:t>
            </w:r>
            <w:proofErr w:type="gramEnd"/>
            <w:r w:rsidRPr="007930D2">
              <w:rPr>
                <w:rFonts w:eastAsia="Times New Roman"/>
                <w:sz w:val="28"/>
                <w:szCs w:val="28"/>
              </w:rPr>
              <w:t xml:space="preserve"> теоретически возможного</w:t>
            </w:r>
          </w:p>
        </w:tc>
      </w:tr>
      <w:tr w:rsidR="008E3F3F" w:rsidRPr="005160DF" w:rsidTr="00510BB5">
        <w:tc>
          <w:tcPr>
            <w:tcW w:w="663" w:type="dxa"/>
          </w:tcPr>
          <w:p w:rsidR="008E3F3F" w:rsidRPr="005160DF" w:rsidRDefault="008E3F3F" w:rsidP="008E3F3F">
            <w:pPr>
              <w:pStyle w:val="a5"/>
              <w:numPr>
                <w:ilvl w:val="0"/>
                <w:numId w:val="11"/>
              </w:numPr>
              <w:rPr>
                <w:sz w:val="28"/>
                <w:szCs w:val="28"/>
              </w:rPr>
            </w:pPr>
          </w:p>
        </w:tc>
        <w:tc>
          <w:tcPr>
            <w:tcW w:w="923" w:type="dxa"/>
          </w:tcPr>
          <w:p w:rsidR="008E3F3F" w:rsidRPr="005160DF" w:rsidRDefault="008E3F3F" w:rsidP="008E3F3F">
            <w:pPr>
              <w:rPr>
                <w:sz w:val="28"/>
                <w:szCs w:val="28"/>
              </w:rPr>
            </w:pPr>
            <w:r w:rsidRPr="005160DF">
              <w:rPr>
                <w:rFonts w:eastAsia="Times New Roman"/>
                <w:w w:val="99"/>
                <w:sz w:val="28"/>
                <w:szCs w:val="28"/>
              </w:rPr>
              <w:t>1</w:t>
            </w:r>
          </w:p>
        </w:tc>
        <w:tc>
          <w:tcPr>
            <w:tcW w:w="7912" w:type="dxa"/>
          </w:tcPr>
          <w:p w:rsidR="008E3F3F" w:rsidRPr="005160DF" w:rsidRDefault="008E3F3F" w:rsidP="008E3F3F">
            <w:pPr>
              <w:ind w:left="100"/>
              <w:rPr>
                <w:rFonts w:eastAsia="Times New Roman"/>
                <w:sz w:val="28"/>
                <w:szCs w:val="28"/>
              </w:rPr>
            </w:pPr>
            <w:r w:rsidRPr="007930D2">
              <w:rPr>
                <w:rFonts w:eastAsia="Times New Roman"/>
                <w:sz w:val="28"/>
                <w:szCs w:val="28"/>
              </w:rPr>
              <w:t xml:space="preserve">Вычисление массовой или объемной доли выхода продукта реакции </w:t>
            </w:r>
            <w:proofErr w:type="gramStart"/>
            <w:r w:rsidRPr="007930D2">
              <w:rPr>
                <w:rFonts w:eastAsia="Times New Roman"/>
                <w:sz w:val="28"/>
                <w:szCs w:val="28"/>
              </w:rPr>
              <w:t>от</w:t>
            </w:r>
            <w:proofErr w:type="gramEnd"/>
            <w:r w:rsidRPr="007930D2">
              <w:rPr>
                <w:rFonts w:eastAsia="Times New Roman"/>
                <w:sz w:val="28"/>
                <w:szCs w:val="28"/>
              </w:rPr>
              <w:t xml:space="preserve"> теоретически возможного</w:t>
            </w:r>
          </w:p>
        </w:tc>
      </w:tr>
      <w:tr w:rsidR="008E3F3F" w:rsidRPr="005160DF" w:rsidTr="00510BB5">
        <w:tc>
          <w:tcPr>
            <w:tcW w:w="663" w:type="dxa"/>
          </w:tcPr>
          <w:p w:rsidR="008E3F3F" w:rsidRPr="005160DF" w:rsidRDefault="008E3F3F" w:rsidP="008E3F3F">
            <w:pPr>
              <w:pStyle w:val="a5"/>
              <w:numPr>
                <w:ilvl w:val="0"/>
                <w:numId w:val="11"/>
              </w:numPr>
              <w:rPr>
                <w:sz w:val="28"/>
                <w:szCs w:val="28"/>
              </w:rPr>
            </w:pPr>
          </w:p>
        </w:tc>
        <w:tc>
          <w:tcPr>
            <w:tcW w:w="923" w:type="dxa"/>
          </w:tcPr>
          <w:p w:rsidR="008E3F3F" w:rsidRPr="005160DF" w:rsidRDefault="008E3F3F" w:rsidP="008E3F3F">
            <w:pPr>
              <w:rPr>
                <w:sz w:val="28"/>
                <w:szCs w:val="28"/>
              </w:rPr>
            </w:pPr>
            <w:r w:rsidRPr="005160DF">
              <w:rPr>
                <w:rFonts w:eastAsia="Times New Roman"/>
                <w:w w:val="99"/>
                <w:sz w:val="28"/>
                <w:szCs w:val="28"/>
              </w:rPr>
              <w:t>1</w:t>
            </w:r>
          </w:p>
        </w:tc>
        <w:tc>
          <w:tcPr>
            <w:tcW w:w="7912" w:type="dxa"/>
          </w:tcPr>
          <w:p w:rsidR="008E3F3F" w:rsidRPr="005160DF" w:rsidRDefault="008E3F3F" w:rsidP="008E3F3F">
            <w:pPr>
              <w:ind w:left="100"/>
              <w:rPr>
                <w:rFonts w:eastAsia="Times New Roman"/>
                <w:sz w:val="28"/>
                <w:szCs w:val="28"/>
              </w:rPr>
            </w:pPr>
            <w:r w:rsidRPr="007930D2">
              <w:rPr>
                <w:rFonts w:eastAsia="Times New Roman"/>
                <w:sz w:val="28"/>
                <w:szCs w:val="28"/>
              </w:rPr>
              <w:t>Составление схем превращений отражающих генетические связи между углеводородами</w:t>
            </w:r>
          </w:p>
        </w:tc>
      </w:tr>
      <w:tr w:rsidR="008E3F3F" w:rsidRPr="005160DF" w:rsidTr="00510BB5">
        <w:tc>
          <w:tcPr>
            <w:tcW w:w="663" w:type="dxa"/>
          </w:tcPr>
          <w:p w:rsidR="008E3F3F" w:rsidRPr="005160DF" w:rsidRDefault="008E3F3F" w:rsidP="008E3F3F">
            <w:pPr>
              <w:pStyle w:val="a5"/>
              <w:numPr>
                <w:ilvl w:val="0"/>
                <w:numId w:val="11"/>
              </w:numPr>
              <w:rPr>
                <w:sz w:val="28"/>
                <w:szCs w:val="28"/>
              </w:rPr>
            </w:pPr>
          </w:p>
        </w:tc>
        <w:tc>
          <w:tcPr>
            <w:tcW w:w="923" w:type="dxa"/>
          </w:tcPr>
          <w:p w:rsidR="008E3F3F" w:rsidRPr="005160DF" w:rsidRDefault="008E3F3F" w:rsidP="008E3F3F">
            <w:pPr>
              <w:rPr>
                <w:sz w:val="28"/>
                <w:szCs w:val="28"/>
              </w:rPr>
            </w:pPr>
            <w:r w:rsidRPr="005160DF">
              <w:rPr>
                <w:rFonts w:eastAsia="Times New Roman"/>
                <w:w w:val="99"/>
                <w:sz w:val="28"/>
                <w:szCs w:val="28"/>
              </w:rPr>
              <w:t>1</w:t>
            </w:r>
          </w:p>
        </w:tc>
        <w:tc>
          <w:tcPr>
            <w:tcW w:w="7912" w:type="dxa"/>
          </w:tcPr>
          <w:p w:rsidR="008E3F3F" w:rsidRPr="005160DF" w:rsidRDefault="008E3F3F" w:rsidP="008E3F3F">
            <w:pPr>
              <w:ind w:left="100"/>
              <w:rPr>
                <w:rFonts w:eastAsia="Times New Roman"/>
                <w:sz w:val="28"/>
                <w:szCs w:val="28"/>
              </w:rPr>
            </w:pPr>
            <w:r w:rsidRPr="007930D2">
              <w:rPr>
                <w:rFonts w:eastAsia="Times New Roman"/>
                <w:sz w:val="28"/>
                <w:szCs w:val="28"/>
              </w:rPr>
              <w:t>Составление схем превращений отражающих генетические связи между углеводородами</w:t>
            </w:r>
          </w:p>
        </w:tc>
      </w:tr>
      <w:tr w:rsidR="008E3F3F" w:rsidRPr="005160DF" w:rsidTr="00510BB5">
        <w:tc>
          <w:tcPr>
            <w:tcW w:w="663" w:type="dxa"/>
          </w:tcPr>
          <w:p w:rsidR="008E3F3F" w:rsidRPr="005160DF" w:rsidRDefault="008E3F3F" w:rsidP="008E3F3F">
            <w:pPr>
              <w:pStyle w:val="a5"/>
              <w:numPr>
                <w:ilvl w:val="0"/>
                <w:numId w:val="11"/>
              </w:numPr>
              <w:rPr>
                <w:sz w:val="28"/>
                <w:szCs w:val="28"/>
              </w:rPr>
            </w:pPr>
          </w:p>
        </w:tc>
        <w:tc>
          <w:tcPr>
            <w:tcW w:w="923" w:type="dxa"/>
          </w:tcPr>
          <w:p w:rsidR="008E3F3F" w:rsidRPr="005160DF" w:rsidRDefault="008E3F3F" w:rsidP="008E3F3F">
            <w:pPr>
              <w:rPr>
                <w:sz w:val="28"/>
                <w:szCs w:val="28"/>
              </w:rPr>
            </w:pPr>
            <w:r w:rsidRPr="005160DF">
              <w:rPr>
                <w:rFonts w:eastAsia="Times New Roman"/>
                <w:w w:val="99"/>
                <w:sz w:val="28"/>
                <w:szCs w:val="28"/>
              </w:rPr>
              <w:t>1</w:t>
            </w:r>
          </w:p>
        </w:tc>
        <w:tc>
          <w:tcPr>
            <w:tcW w:w="7912" w:type="dxa"/>
          </w:tcPr>
          <w:p w:rsidR="008E3F3F" w:rsidRPr="005160DF" w:rsidRDefault="008E3F3F" w:rsidP="008E3F3F">
            <w:pPr>
              <w:ind w:left="100"/>
              <w:rPr>
                <w:rFonts w:eastAsia="Times New Roman"/>
                <w:sz w:val="28"/>
                <w:szCs w:val="28"/>
              </w:rPr>
            </w:pPr>
            <w:r w:rsidRPr="007930D2">
              <w:rPr>
                <w:rFonts w:eastAsia="Times New Roman"/>
                <w:sz w:val="28"/>
                <w:szCs w:val="28"/>
              </w:rPr>
              <w:t>Составление схем превращений отражающих генетические связи между углеводородами и кислородсодержащими органическими веществами</w:t>
            </w:r>
          </w:p>
        </w:tc>
      </w:tr>
      <w:tr w:rsidR="008E3F3F" w:rsidRPr="005160DF" w:rsidTr="00510BB5">
        <w:tc>
          <w:tcPr>
            <w:tcW w:w="663" w:type="dxa"/>
          </w:tcPr>
          <w:p w:rsidR="008E3F3F" w:rsidRPr="005160DF" w:rsidRDefault="008E3F3F" w:rsidP="008E3F3F">
            <w:pPr>
              <w:pStyle w:val="a5"/>
              <w:numPr>
                <w:ilvl w:val="0"/>
                <w:numId w:val="11"/>
              </w:numPr>
              <w:rPr>
                <w:sz w:val="28"/>
                <w:szCs w:val="28"/>
              </w:rPr>
            </w:pPr>
          </w:p>
        </w:tc>
        <w:tc>
          <w:tcPr>
            <w:tcW w:w="923" w:type="dxa"/>
          </w:tcPr>
          <w:p w:rsidR="008E3F3F" w:rsidRPr="005160DF" w:rsidRDefault="008E3F3F" w:rsidP="008E3F3F">
            <w:pPr>
              <w:rPr>
                <w:rFonts w:eastAsia="Times New Roman"/>
                <w:w w:val="99"/>
                <w:sz w:val="28"/>
                <w:szCs w:val="28"/>
              </w:rPr>
            </w:pPr>
            <w:r w:rsidRPr="005160DF">
              <w:rPr>
                <w:rFonts w:eastAsia="Times New Roman"/>
                <w:w w:val="99"/>
                <w:sz w:val="28"/>
                <w:szCs w:val="28"/>
              </w:rPr>
              <w:t>1</w:t>
            </w:r>
          </w:p>
        </w:tc>
        <w:tc>
          <w:tcPr>
            <w:tcW w:w="7912" w:type="dxa"/>
          </w:tcPr>
          <w:p w:rsidR="008E3F3F" w:rsidRPr="005160DF" w:rsidRDefault="008E3F3F" w:rsidP="008E3F3F">
            <w:pPr>
              <w:ind w:left="100"/>
              <w:rPr>
                <w:rFonts w:eastAsia="Times New Roman"/>
                <w:sz w:val="28"/>
                <w:szCs w:val="28"/>
              </w:rPr>
            </w:pPr>
            <w:r w:rsidRPr="007930D2">
              <w:rPr>
                <w:rFonts w:eastAsia="Times New Roman"/>
                <w:sz w:val="28"/>
                <w:szCs w:val="28"/>
              </w:rPr>
              <w:t>Составление схем превращений отражающих генетические связи между углеводородами и кислородсодержащими органическими веществами</w:t>
            </w:r>
          </w:p>
        </w:tc>
      </w:tr>
      <w:tr w:rsidR="008E3F3F" w:rsidRPr="005160DF" w:rsidTr="00510BB5">
        <w:tc>
          <w:tcPr>
            <w:tcW w:w="663" w:type="dxa"/>
          </w:tcPr>
          <w:p w:rsidR="008E3F3F" w:rsidRPr="005160DF" w:rsidRDefault="008E3F3F" w:rsidP="008E3F3F">
            <w:pPr>
              <w:pStyle w:val="a5"/>
              <w:numPr>
                <w:ilvl w:val="0"/>
                <w:numId w:val="11"/>
              </w:numPr>
              <w:rPr>
                <w:sz w:val="28"/>
                <w:szCs w:val="28"/>
              </w:rPr>
            </w:pPr>
          </w:p>
        </w:tc>
        <w:tc>
          <w:tcPr>
            <w:tcW w:w="923" w:type="dxa"/>
          </w:tcPr>
          <w:p w:rsidR="008E3F3F" w:rsidRPr="005160DF" w:rsidRDefault="008E3F3F" w:rsidP="008E3F3F">
            <w:pPr>
              <w:rPr>
                <w:sz w:val="28"/>
                <w:szCs w:val="28"/>
              </w:rPr>
            </w:pPr>
            <w:r w:rsidRPr="005160DF">
              <w:rPr>
                <w:rFonts w:eastAsia="Times New Roman"/>
                <w:w w:val="99"/>
                <w:sz w:val="28"/>
                <w:szCs w:val="28"/>
              </w:rPr>
              <w:t>1</w:t>
            </w:r>
          </w:p>
        </w:tc>
        <w:tc>
          <w:tcPr>
            <w:tcW w:w="7912" w:type="dxa"/>
          </w:tcPr>
          <w:p w:rsidR="008E3F3F" w:rsidRPr="005160DF" w:rsidRDefault="008E3F3F" w:rsidP="008E3F3F">
            <w:pPr>
              <w:ind w:left="100"/>
              <w:rPr>
                <w:rFonts w:eastAsia="Times New Roman"/>
                <w:sz w:val="28"/>
                <w:szCs w:val="28"/>
              </w:rPr>
            </w:pPr>
            <w:r w:rsidRPr="007930D2">
              <w:rPr>
                <w:rFonts w:eastAsia="Times New Roman"/>
                <w:sz w:val="28"/>
                <w:szCs w:val="28"/>
              </w:rPr>
              <w:t>Схемы превращений по теме « Азотсодержащие соединения»</w:t>
            </w:r>
          </w:p>
        </w:tc>
      </w:tr>
      <w:tr w:rsidR="008E3F3F" w:rsidRPr="005160DF" w:rsidTr="00510BB5">
        <w:tc>
          <w:tcPr>
            <w:tcW w:w="663" w:type="dxa"/>
          </w:tcPr>
          <w:p w:rsidR="008E3F3F" w:rsidRPr="005160DF" w:rsidRDefault="008E3F3F" w:rsidP="008E3F3F">
            <w:pPr>
              <w:pStyle w:val="a5"/>
              <w:numPr>
                <w:ilvl w:val="0"/>
                <w:numId w:val="11"/>
              </w:numPr>
              <w:rPr>
                <w:sz w:val="28"/>
                <w:szCs w:val="28"/>
              </w:rPr>
            </w:pPr>
          </w:p>
        </w:tc>
        <w:tc>
          <w:tcPr>
            <w:tcW w:w="923" w:type="dxa"/>
          </w:tcPr>
          <w:p w:rsidR="008E3F3F" w:rsidRPr="005160DF" w:rsidRDefault="008E3F3F" w:rsidP="008E3F3F">
            <w:pPr>
              <w:rPr>
                <w:sz w:val="28"/>
                <w:szCs w:val="28"/>
              </w:rPr>
            </w:pPr>
            <w:r w:rsidRPr="005160DF">
              <w:rPr>
                <w:rFonts w:eastAsia="Times New Roman"/>
                <w:w w:val="99"/>
                <w:sz w:val="28"/>
                <w:szCs w:val="28"/>
              </w:rPr>
              <w:t>1</w:t>
            </w:r>
          </w:p>
        </w:tc>
        <w:tc>
          <w:tcPr>
            <w:tcW w:w="7912" w:type="dxa"/>
          </w:tcPr>
          <w:p w:rsidR="008E3F3F" w:rsidRDefault="008E3F3F" w:rsidP="008E3F3F">
            <w:pPr>
              <w:ind w:left="100"/>
              <w:rPr>
                <w:rFonts w:eastAsia="Times New Roman"/>
                <w:sz w:val="28"/>
                <w:szCs w:val="28"/>
              </w:rPr>
            </w:pPr>
            <w:r w:rsidRPr="007930D2">
              <w:rPr>
                <w:rFonts w:eastAsia="Times New Roman"/>
                <w:sz w:val="28"/>
                <w:szCs w:val="28"/>
              </w:rPr>
              <w:t>Схемы превращений по теме « Азотсодержащие соединения»</w:t>
            </w:r>
          </w:p>
        </w:tc>
      </w:tr>
      <w:tr w:rsidR="008E3F3F" w:rsidRPr="005160DF" w:rsidTr="00510BB5">
        <w:tc>
          <w:tcPr>
            <w:tcW w:w="663" w:type="dxa"/>
          </w:tcPr>
          <w:p w:rsidR="008E3F3F" w:rsidRPr="005160DF" w:rsidRDefault="008E3F3F" w:rsidP="008E3F3F">
            <w:pPr>
              <w:pStyle w:val="a5"/>
              <w:numPr>
                <w:ilvl w:val="0"/>
                <w:numId w:val="11"/>
              </w:numPr>
              <w:rPr>
                <w:sz w:val="28"/>
                <w:szCs w:val="28"/>
              </w:rPr>
            </w:pPr>
          </w:p>
        </w:tc>
        <w:tc>
          <w:tcPr>
            <w:tcW w:w="923" w:type="dxa"/>
          </w:tcPr>
          <w:p w:rsidR="008E3F3F" w:rsidRPr="005160DF" w:rsidRDefault="008E3F3F" w:rsidP="008E3F3F">
            <w:pPr>
              <w:rPr>
                <w:rFonts w:eastAsia="Times New Roman"/>
                <w:w w:val="99"/>
                <w:sz w:val="28"/>
                <w:szCs w:val="28"/>
              </w:rPr>
            </w:pPr>
            <w:r>
              <w:rPr>
                <w:rFonts w:eastAsia="Times New Roman"/>
                <w:w w:val="99"/>
                <w:sz w:val="28"/>
                <w:szCs w:val="28"/>
              </w:rPr>
              <w:t>1</w:t>
            </w:r>
          </w:p>
        </w:tc>
        <w:tc>
          <w:tcPr>
            <w:tcW w:w="7912" w:type="dxa"/>
          </w:tcPr>
          <w:p w:rsidR="008E3F3F" w:rsidRDefault="008E3F3F" w:rsidP="008E3F3F">
            <w:pPr>
              <w:ind w:left="100"/>
              <w:rPr>
                <w:rFonts w:eastAsia="Times New Roman"/>
                <w:sz w:val="28"/>
                <w:szCs w:val="28"/>
              </w:rPr>
            </w:pPr>
            <w:r w:rsidRPr="007930D2">
              <w:rPr>
                <w:rFonts w:eastAsia="Times New Roman"/>
                <w:sz w:val="28"/>
                <w:szCs w:val="28"/>
              </w:rPr>
              <w:t>Схемы превращений по теме « Азотсодержащие соединения»</w:t>
            </w:r>
          </w:p>
        </w:tc>
      </w:tr>
      <w:tr w:rsidR="008E3F3F" w:rsidRPr="005160DF" w:rsidTr="00510BB5">
        <w:tc>
          <w:tcPr>
            <w:tcW w:w="663" w:type="dxa"/>
          </w:tcPr>
          <w:p w:rsidR="008E3F3F" w:rsidRPr="005160DF" w:rsidRDefault="008E3F3F" w:rsidP="008E3F3F">
            <w:pPr>
              <w:pStyle w:val="a5"/>
              <w:numPr>
                <w:ilvl w:val="0"/>
                <w:numId w:val="11"/>
              </w:numPr>
              <w:rPr>
                <w:sz w:val="28"/>
                <w:szCs w:val="28"/>
              </w:rPr>
            </w:pPr>
          </w:p>
        </w:tc>
        <w:tc>
          <w:tcPr>
            <w:tcW w:w="923" w:type="dxa"/>
          </w:tcPr>
          <w:p w:rsidR="008E3F3F" w:rsidRPr="005160DF" w:rsidRDefault="008E3F3F" w:rsidP="008E3F3F">
            <w:pPr>
              <w:rPr>
                <w:rFonts w:eastAsia="Times New Roman"/>
                <w:w w:val="99"/>
                <w:sz w:val="28"/>
                <w:szCs w:val="28"/>
              </w:rPr>
            </w:pPr>
            <w:r>
              <w:rPr>
                <w:rFonts w:eastAsia="Times New Roman"/>
                <w:w w:val="99"/>
                <w:sz w:val="28"/>
                <w:szCs w:val="28"/>
              </w:rPr>
              <w:t>1</w:t>
            </w:r>
          </w:p>
        </w:tc>
        <w:tc>
          <w:tcPr>
            <w:tcW w:w="7912" w:type="dxa"/>
          </w:tcPr>
          <w:p w:rsidR="008E3F3F" w:rsidRDefault="008E3F3F" w:rsidP="008E3F3F">
            <w:pPr>
              <w:ind w:left="100"/>
              <w:rPr>
                <w:rFonts w:eastAsia="Times New Roman"/>
                <w:sz w:val="28"/>
                <w:szCs w:val="28"/>
              </w:rPr>
            </w:pPr>
            <w:r>
              <w:rPr>
                <w:rFonts w:eastAsia="Times New Roman"/>
                <w:sz w:val="28"/>
                <w:szCs w:val="28"/>
              </w:rPr>
              <w:t>Решение комбинированных задач</w:t>
            </w:r>
          </w:p>
        </w:tc>
      </w:tr>
      <w:tr w:rsidR="008E3F3F" w:rsidRPr="005160DF" w:rsidTr="00510BB5">
        <w:tc>
          <w:tcPr>
            <w:tcW w:w="663" w:type="dxa"/>
          </w:tcPr>
          <w:p w:rsidR="008E3F3F" w:rsidRPr="005160DF" w:rsidRDefault="008E3F3F" w:rsidP="008E3F3F">
            <w:pPr>
              <w:pStyle w:val="a5"/>
              <w:numPr>
                <w:ilvl w:val="0"/>
                <w:numId w:val="11"/>
              </w:numPr>
              <w:rPr>
                <w:sz w:val="28"/>
                <w:szCs w:val="28"/>
              </w:rPr>
            </w:pPr>
          </w:p>
        </w:tc>
        <w:tc>
          <w:tcPr>
            <w:tcW w:w="923" w:type="dxa"/>
          </w:tcPr>
          <w:p w:rsidR="008E3F3F" w:rsidRPr="005160DF" w:rsidRDefault="008E3F3F" w:rsidP="008E3F3F">
            <w:pPr>
              <w:rPr>
                <w:rFonts w:eastAsia="Times New Roman"/>
                <w:w w:val="99"/>
                <w:sz w:val="28"/>
                <w:szCs w:val="28"/>
              </w:rPr>
            </w:pPr>
            <w:r>
              <w:rPr>
                <w:rFonts w:eastAsia="Times New Roman"/>
                <w:w w:val="99"/>
                <w:sz w:val="28"/>
                <w:szCs w:val="28"/>
              </w:rPr>
              <w:t>1</w:t>
            </w:r>
          </w:p>
        </w:tc>
        <w:tc>
          <w:tcPr>
            <w:tcW w:w="7912" w:type="dxa"/>
          </w:tcPr>
          <w:p w:rsidR="008E3F3F" w:rsidRDefault="008E3F3F" w:rsidP="008E3F3F">
            <w:pPr>
              <w:ind w:left="100"/>
              <w:rPr>
                <w:rFonts w:eastAsia="Times New Roman"/>
                <w:sz w:val="28"/>
                <w:szCs w:val="28"/>
              </w:rPr>
            </w:pPr>
            <w:r>
              <w:rPr>
                <w:rFonts w:eastAsia="Times New Roman"/>
                <w:sz w:val="28"/>
                <w:szCs w:val="28"/>
              </w:rPr>
              <w:t>Решение комбинированных задач</w:t>
            </w:r>
          </w:p>
        </w:tc>
      </w:tr>
      <w:tr w:rsidR="008E3F3F" w:rsidRPr="005160DF" w:rsidTr="00510BB5">
        <w:tc>
          <w:tcPr>
            <w:tcW w:w="663" w:type="dxa"/>
          </w:tcPr>
          <w:p w:rsidR="008E3F3F" w:rsidRPr="005160DF" w:rsidRDefault="008E3F3F" w:rsidP="008E3F3F">
            <w:pPr>
              <w:pStyle w:val="a5"/>
              <w:numPr>
                <w:ilvl w:val="0"/>
                <w:numId w:val="11"/>
              </w:numPr>
              <w:rPr>
                <w:sz w:val="28"/>
                <w:szCs w:val="28"/>
              </w:rPr>
            </w:pPr>
          </w:p>
        </w:tc>
        <w:tc>
          <w:tcPr>
            <w:tcW w:w="923" w:type="dxa"/>
          </w:tcPr>
          <w:p w:rsidR="008E3F3F" w:rsidRPr="005160DF" w:rsidRDefault="008E3F3F" w:rsidP="008E3F3F">
            <w:pPr>
              <w:rPr>
                <w:rFonts w:eastAsia="Times New Roman"/>
                <w:w w:val="99"/>
                <w:sz w:val="28"/>
                <w:szCs w:val="28"/>
              </w:rPr>
            </w:pPr>
            <w:r>
              <w:rPr>
                <w:rFonts w:eastAsia="Times New Roman"/>
                <w:w w:val="99"/>
                <w:sz w:val="28"/>
                <w:szCs w:val="28"/>
              </w:rPr>
              <w:t>1</w:t>
            </w:r>
          </w:p>
        </w:tc>
        <w:tc>
          <w:tcPr>
            <w:tcW w:w="7912" w:type="dxa"/>
          </w:tcPr>
          <w:p w:rsidR="008E3F3F" w:rsidRDefault="008E3F3F" w:rsidP="008E3F3F">
            <w:pPr>
              <w:ind w:left="100"/>
              <w:rPr>
                <w:rFonts w:eastAsia="Times New Roman"/>
                <w:sz w:val="28"/>
                <w:szCs w:val="28"/>
              </w:rPr>
            </w:pPr>
            <w:r>
              <w:rPr>
                <w:rFonts w:eastAsia="Times New Roman"/>
                <w:sz w:val="28"/>
                <w:szCs w:val="28"/>
              </w:rPr>
              <w:t>Решение комбинированных задач</w:t>
            </w:r>
          </w:p>
        </w:tc>
      </w:tr>
      <w:tr w:rsidR="008E3F3F" w:rsidRPr="005160DF" w:rsidTr="00510BB5">
        <w:tc>
          <w:tcPr>
            <w:tcW w:w="663" w:type="dxa"/>
          </w:tcPr>
          <w:p w:rsidR="008E3F3F" w:rsidRPr="005160DF" w:rsidRDefault="008E3F3F" w:rsidP="008E3F3F">
            <w:pPr>
              <w:pStyle w:val="a5"/>
              <w:numPr>
                <w:ilvl w:val="0"/>
                <w:numId w:val="11"/>
              </w:numPr>
              <w:rPr>
                <w:sz w:val="28"/>
                <w:szCs w:val="28"/>
              </w:rPr>
            </w:pPr>
          </w:p>
        </w:tc>
        <w:tc>
          <w:tcPr>
            <w:tcW w:w="923" w:type="dxa"/>
          </w:tcPr>
          <w:p w:rsidR="008E3F3F" w:rsidRPr="005160DF" w:rsidRDefault="008E3F3F" w:rsidP="008E3F3F">
            <w:pPr>
              <w:rPr>
                <w:rFonts w:eastAsia="Times New Roman"/>
                <w:w w:val="99"/>
                <w:sz w:val="28"/>
                <w:szCs w:val="28"/>
              </w:rPr>
            </w:pPr>
            <w:r>
              <w:rPr>
                <w:rFonts w:eastAsia="Times New Roman"/>
                <w:w w:val="99"/>
                <w:sz w:val="28"/>
                <w:szCs w:val="28"/>
              </w:rPr>
              <w:t>1</w:t>
            </w:r>
          </w:p>
        </w:tc>
        <w:tc>
          <w:tcPr>
            <w:tcW w:w="7912" w:type="dxa"/>
          </w:tcPr>
          <w:p w:rsidR="008E3F3F" w:rsidRPr="005160DF" w:rsidRDefault="008E3F3F" w:rsidP="008E3F3F">
            <w:pPr>
              <w:ind w:left="100"/>
              <w:rPr>
                <w:rFonts w:eastAsia="Times New Roman"/>
                <w:sz w:val="28"/>
                <w:szCs w:val="28"/>
              </w:rPr>
            </w:pPr>
            <w:r>
              <w:rPr>
                <w:rFonts w:eastAsia="Times New Roman"/>
                <w:sz w:val="28"/>
                <w:szCs w:val="28"/>
              </w:rPr>
              <w:t xml:space="preserve">Решение комбинированных  задач </w:t>
            </w:r>
          </w:p>
        </w:tc>
      </w:tr>
    </w:tbl>
    <w:p w:rsidR="00AE7D22" w:rsidRDefault="00AE7D22" w:rsidP="00C83DAE">
      <w:pPr>
        <w:spacing w:line="174" w:lineRule="exact"/>
        <w:rPr>
          <w:sz w:val="20"/>
          <w:szCs w:val="20"/>
        </w:rPr>
      </w:pPr>
    </w:p>
    <w:p w:rsidR="00AE7D22" w:rsidRDefault="00AE7D22" w:rsidP="00C83DAE">
      <w:pPr>
        <w:spacing w:line="174" w:lineRule="exact"/>
        <w:rPr>
          <w:sz w:val="20"/>
          <w:szCs w:val="20"/>
        </w:rPr>
      </w:pPr>
    </w:p>
    <w:p w:rsidR="00AE7D22" w:rsidRDefault="00AE7D22" w:rsidP="00C83DAE">
      <w:pPr>
        <w:spacing w:line="174" w:lineRule="exact"/>
        <w:rPr>
          <w:sz w:val="20"/>
          <w:szCs w:val="20"/>
        </w:rPr>
      </w:pPr>
    </w:p>
    <w:p w:rsidR="00C57580" w:rsidRDefault="00C57580" w:rsidP="00C83DAE">
      <w:pPr>
        <w:spacing w:line="174" w:lineRule="exact"/>
        <w:rPr>
          <w:sz w:val="20"/>
          <w:szCs w:val="20"/>
        </w:rPr>
      </w:pPr>
    </w:p>
    <w:p w:rsidR="00C57580" w:rsidRDefault="00C57580" w:rsidP="00C83DAE">
      <w:pPr>
        <w:spacing w:line="174" w:lineRule="exact"/>
        <w:rPr>
          <w:sz w:val="20"/>
          <w:szCs w:val="20"/>
        </w:rPr>
      </w:pPr>
    </w:p>
    <w:p w:rsidR="00C57580" w:rsidRDefault="00C57580" w:rsidP="00C83DAE">
      <w:pPr>
        <w:spacing w:line="174" w:lineRule="exact"/>
        <w:rPr>
          <w:sz w:val="20"/>
          <w:szCs w:val="20"/>
        </w:rPr>
      </w:pPr>
    </w:p>
    <w:p w:rsidR="00C57580" w:rsidRDefault="00C57580" w:rsidP="00C83DAE">
      <w:pPr>
        <w:spacing w:line="174" w:lineRule="exact"/>
        <w:rPr>
          <w:sz w:val="20"/>
          <w:szCs w:val="20"/>
        </w:rPr>
      </w:pPr>
    </w:p>
    <w:p w:rsidR="00C57580" w:rsidRDefault="00C57580" w:rsidP="00C83DAE">
      <w:pPr>
        <w:spacing w:line="174" w:lineRule="exact"/>
        <w:rPr>
          <w:sz w:val="20"/>
          <w:szCs w:val="20"/>
        </w:rPr>
      </w:pPr>
    </w:p>
    <w:p w:rsidR="00C57580" w:rsidRDefault="00C57580" w:rsidP="00C83DAE">
      <w:pPr>
        <w:spacing w:line="174" w:lineRule="exact"/>
        <w:rPr>
          <w:sz w:val="20"/>
          <w:szCs w:val="20"/>
        </w:rPr>
      </w:pPr>
    </w:p>
    <w:p w:rsidR="00C57580" w:rsidRDefault="00C57580" w:rsidP="00C83DAE">
      <w:pPr>
        <w:spacing w:line="174" w:lineRule="exact"/>
        <w:rPr>
          <w:sz w:val="20"/>
          <w:szCs w:val="20"/>
        </w:rPr>
      </w:pPr>
    </w:p>
    <w:p w:rsidR="00C57580" w:rsidRDefault="00C57580" w:rsidP="00C83DAE">
      <w:pPr>
        <w:spacing w:line="174" w:lineRule="exact"/>
        <w:rPr>
          <w:sz w:val="20"/>
          <w:szCs w:val="20"/>
        </w:rPr>
      </w:pPr>
    </w:p>
    <w:p w:rsidR="00C57580" w:rsidRDefault="00C57580" w:rsidP="00C83DAE">
      <w:pPr>
        <w:spacing w:line="174" w:lineRule="exact"/>
        <w:rPr>
          <w:sz w:val="20"/>
          <w:szCs w:val="20"/>
        </w:rPr>
      </w:pPr>
    </w:p>
    <w:p w:rsidR="00C57580" w:rsidRDefault="00C57580" w:rsidP="00C83DAE">
      <w:pPr>
        <w:spacing w:line="174" w:lineRule="exact"/>
        <w:rPr>
          <w:sz w:val="20"/>
          <w:szCs w:val="20"/>
        </w:rPr>
      </w:pPr>
    </w:p>
    <w:p w:rsidR="00C57580" w:rsidRDefault="00C57580" w:rsidP="00C83DAE">
      <w:pPr>
        <w:spacing w:line="174" w:lineRule="exact"/>
        <w:rPr>
          <w:sz w:val="20"/>
          <w:szCs w:val="20"/>
        </w:rPr>
      </w:pPr>
    </w:p>
    <w:p w:rsidR="00C57580" w:rsidRDefault="00C57580" w:rsidP="00C83DAE">
      <w:pPr>
        <w:spacing w:line="174" w:lineRule="exact"/>
        <w:rPr>
          <w:sz w:val="20"/>
          <w:szCs w:val="20"/>
        </w:rPr>
      </w:pPr>
    </w:p>
    <w:p w:rsidR="00C57580" w:rsidRDefault="00C57580" w:rsidP="00C83DAE">
      <w:pPr>
        <w:spacing w:line="174" w:lineRule="exact"/>
        <w:rPr>
          <w:sz w:val="20"/>
          <w:szCs w:val="20"/>
        </w:rPr>
      </w:pPr>
    </w:p>
    <w:p w:rsidR="00C57580" w:rsidRDefault="00C57580" w:rsidP="00C83DAE">
      <w:pPr>
        <w:spacing w:line="174" w:lineRule="exact"/>
        <w:rPr>
          <w:sz w:val="20"/>
          <w:szCs w:val="20"/>
        </w:rPr>
      </w:pPr>
    </w:p>
    <w:p w:rsidR="00C57580" w:rsidRDefault="00C57580" w:rsidP="00C83DAE">
      <w:pPr>
        <w:spacing w:line="174" w:lineRule="exact"/>
        <w:rPr>
          <w:sz w:val="20"/>
          <w:szCs w:val="20"/>
        </w:rPr>
      </w:pPr>
    </w:p>
    <w:p w:rsidR="00C57580" w:rsidRDefault="00C57580" w:rsidP="00C83DAE">
      <w:pPr>
        <w:spacing w:line="174" w:lineRule="exact"/>
        <w:rPr>
          <w:sz w:val="20"/>
          <w:szCs w:val="20"/>
        </w:rPr>
      </w:pPr>
    </w:p>
    <w:p w:rsidR="00C57580" w:rsidRDefault="00C57580" w:rsidP="00C83DAE">
      <w:pPr>
        <w:spacing w:line="174" w:lineRule="exact"/>
        <w:rPr>
          <w:sz w:val="20"/>
          <w:szCs w:val="20"/>
        </w:rPr>
      </w:pPr>
    </w:p>
    <w:p w:rsidR="00C57580" w:rsidRDefault="00C57580" w:rsidP="00C83DAE">
      <w:pPr>
        <w:spacing w:line="174" w:lineRule="exact"/>
        <w:rPr>
          <w:sz w:val="20"/>
          <w:szCs w:val="20"/>
        </w:rPr>
      </w:pPr>
    </w:p>
    <w:p w:rsidR="00AE7D22" w:rsidRDefault="00AE7D22" w:rsidP="00C83DAE">
      <w:pPr>
        <w:spacing w:line="174" w:lineRule="exact"/>
        <w:rPr>
          <w:sz w:val="20"/>
          <w:szCs w:val="20"/>
        </w:rPr>
      </w:pPr>
    </w:p>
    <w:p w:rsidR="00C83DAE" w:rsidRDefault="00C83DAE" w:rsidP="00C83DAE">
      <w:pPr>
        <w:spacing w:line="20" w:lineRule="exact"/>
        <w:rPr>
          <w:sz w:val="20"/>
          <w:szCs w:val="20"/>
        </w:rPr>
      </w:pPr>
      <w:r>
        <w:rPr>
          <w:noProof/>
          <w:sz w:val="20"/>
          <w:szCs w:val="20"/>
        </w:rPr>
        <w:drawing>
          <wp:anchor distT="0" distB="0" distL="114300" distR="114300" simplePos="0" relativeHeight="251659264" behindDoc="1" locked="0" layoutInCell="0" allowOverlap="1">
            <wp:simplePos x="0" y="0"/>
            <wp:positionH relativeFrom="column">
              <wp:posOffset>6511290</wp:posOffset>
            </wp:positionH>
            <wp:positionV relativeFrom="paragraph">
              <wp:posOffset>11430</wp:posOffset>
            </wp:positionV>
            <wp:extent cx="281940" cy="173990"/>
            <wp:effectExtent l="0" t="0" r="0" b="0"/>
            <wp:wrapNone/>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extLst>
                    </a:blip>
                    <a:srcRect/>
                    <a:stretch>
                      <a:fillRect/>
                    </a:stretch>
                  </pic:blipFill>
                  <pic:spPr bwMode="auto">
                    <a:xfrm>
                      <a:off x="0" y="0"/>
                      <a:ext cx="281940" cy="173990"/>
                    </a:xfrm>
                    <a:prstGeom prst="rect">
                      <a:avLst/>
                    </a:prstGeom>
                    <a:noFill/>
                  </pic:spPr>
                </pic:pic>
              </a:graphicData>
            </a:graphic>
          </wp:anchor>
        </w:drawing>
      </w:r>
    </w:p>
    <w:p w:rsidR="00C83DAE" w:rsidRDefault="00C83DAE" w:rsidP="00C83DAE">
      <w:pPr>
        <w:sectPr w:rsidR="00C83DAE" w:rsidSect="00F47EDE">
          <w:pgSz w:w="11900" w:h="16840"/>
          <w:pgMar w:top="1440" w:right="540" w:bottom="1134" w:left="560" w:header="0" w:footer="0" w:gutter="0"/>
          <w:cols w:space="720" w:equalWidth="0">
            <w:col w:w="10800"/>
          </w:cols>
        </w:sectPr>
      </w:pPr>
    </w:p>
    <w:p w:rsidR="00C83DAE" w:rsidRDefault="00C83DAE" w:rsidP="00C83DAE">
      <w:pPr>
        <w:spacing w:line="16" w:lineRule="exact"/>
        <w:rPr>
          <w:sz w:val="20"/>
          <w:szCs w:val="20"/>
        </w:rPr>
      </w:pPr>
    </w:p>
    <w:p w:rsidR="00C83DAE" w:rsidRDefault="00C83DAE" w:rsidP="00C83DAE">
      <w:pPr>
        <w:sectPr w:rsidR="00C83DAE">
          <w:type w:val="continuous"/>
          <w:pgSz w:w="11900" w:h="16840"/>
          <w:pgMar w:top="1440" w:right="540" w:bottom="147" w:left="560" w:header="0" w:footer="0" w:gutter="0"/>
          <w:cols w:space="720" w:equalWidth="0">
            <w:col w:w="10800"/>
          </w:cols>
        </w:sectPr>
      </w:pPr>
    </w:p>
    <w:p w:rsidR="002C6780" w:rsidRDefault="002C6780" w:rsidP="000D5ABF">
      <w:pPr>
        <w:spacing w:line="200" w:lineRule="exact"/>
        <w:rPr>
          <w:sz w:val="20"/>
          <w:szCs w:val="20"/>
        </w:rPr>
      </w:pPr>
    </w:p>
    <w:p w:rsidR="00493A94" w:rsidRDefault="00493A94" w:rsidP="00493A94">
      <w:pPr>
        <w:spacing w:line="360" w:lineRule="auto"/>
        <w:jc w:val="center"/>
        <w:rPr>
          <w:b/>
          <w:sz w:val="32"/>
          <w:szCs w:val="32"/>
        </w:rPr>
      </w:pPr>
      <w:r>
        <w:rPr>
          <w:b/>
          <w:sz w:val="32"/>
          <w:szCs w:val="32"/>
        </w:rPr>
        <w:lastRenderedPageBreak/>
        <w:t>Учебно-методическое обеспечение программы и перечень рекомендуемой литературы</w:t>
      </w:r>
    </w:p>
    <w:p w:rsidR="005160DF" w:rsidRPr="007930D2" w:rsidRDefault="005160DF" w:rsidP="005160DF">
      <w:pPr>
        <w:shd w:val="clear" w:color="auto" w:fill="FFFFFF"/>
        <w:rPr>
          <w:rFonts w:eastAsia="Times New Roman"/>
          <w:b/>
          <w:sz w:val="28"/>
          <w:szCs w:val="28"/>
        </w:rPr>
      </w:pPr>
      <w:r w:rsidRPr="007930D2">
        <w:rPr>
          <w:rFonts w:eastAsia="Times New Roman"/>
          <w:b/>
          <w:iCs/>
          <w:sz w:val="28"/>
          <w:szCs w:val="28"/>
        </w:rPr>
        <w:t>Основная литература</w:t>
      </w:r>
    </w:p>
    <w:p w:rsidR="005160DF" w:rsidRPr="007930D2" w:rsidRDefault="005160DF" w:rsidP="005160DF">
      <w:pPr>
        <w:pStyle w:val="a5"/>
        <w:numPr>
          <w:ilvl w:val="0"/>
          <w:numId w:val="17"/>
        </w:numPr>
        <w:shd w:val="clear" w:color="auto" w:fill="FFFFFF"/>
        <w:spacing w:line="360" w:lineRule="auto"/>
        <w:rPr>
          <w:rFonts w:eastAsia="Times New Roman"/>
          <w:sz w:val="28"/>
          <w:szCs w:val="28"/>
        </w:rPr>
      </w:pPr>
      <w:proofErr w:type="spellStart"/>
      <w:r w:rsidRPr="007930D2">
        <w:rPr>
          <w:rFonts w:eastAsia="Times New Roman"/>
          <w:sz w:val="28"/>
          <w:szCs w:val="28"/>
        </w:rPr>
        <w:t>Дайнеко</w:t>
      </w:r>
      <w:proofErr w:type="spellEnd"/>
      <w:r w:rsidRPr="007930D2">
        <w:rPr>
          <w:rFonts w:eastAsia="Times New Roman"/>
          <w:sz w:val="28"/>
          <w:szCs w:val="28"/>
        </w:rPr>
        <w:t xml:space="preserve"> В.И. Как научить школьников решать задачи по органической химии. – М.: Просвещение, 2019.</w:t>
      </w:r>
    </w:p>
    <w:p w:rsidR="005160DF" w:rsidRPr="007930D2" w:rsidRDefault="005160DF" w:rsidP="005160DF">
      <w:pPr>
        <w:pStyle w:val="a5"/>
        <w:numPr>
          <w:ilvl w:val="0"/>
          <w:numId w:val="17"/>
        </w:numPr>
        <w:shd w:val="clear" w:color="auto" w:fill="FFFFFF"/>
        <w:spacing w:line="360" w:lineRule="auto"/>
        <w:rPr>
          <w:rFonts w:eastAsia="Times New Roman"/>
          <w:sz w:val="28"/>
          <w:szCs w:val="28"/>
        </w:rPr>
      </w:pPr>
      <w:proofErr w:type="spellStart"/>
      <w:r w:rsidRPr="007930D2">
        <w:rPr>
          <w:rFonts w:eastAsia="Times New Roman"/>
          <w:sz w:val="28"/>
          <w:szCs w:val="28"/>
        </w:rPr>
        <w:t>Забродина</w:t>
      </w:r>
      <w:proofErr w:type="spellEnd"/>
      <w:r w:rsidRPr="007930D2">
        <w:rPr>
          <w:rFonts w:eastAsia="Times New Roman"/>
          <w:sz w:val="28"/>
          <w:szCs w:val="28"/>
        </w:rPr>
        <w:t xml:space="preserve"> Р.И., </w:t>
      </w:r>
      <w:proofErr w:type="spellStart"/>
      <w:r w:rsidRPr="007930D2">
        <w:rPr>
          <w:rFonts w:eastAsia="Times New Roman"/>
          <w:sz w:val="28"/>
          <w:szCs w:val="28"/>
        </w:rPr>
        <w:t>Соловецкая</w:t>
      </w:r>
      <w:proofErr w:type="spellEnd"/>
      <w:r w:rsidRPr="007930D2">
        <w:rPr>
          <w:rFonts w:eastAsia="Times New Roman"/>
          <w:sz w:val="28"/>
          <w:szCs w:val="28"/>
        </w:rPr>
        <w:t xml:space="preserve"> Л.А.. Качественные задачи в органической химии. – Белгород, 2019.</w:t>
      </w:r>
    </w:p>
    <w:p w:rsidR="005160DF" w:rsidRPr="007930D2" w:rsidRDefault="005160DF" w:rsidP="005160DF">
      <w:pPr>
        <w:pStyle w:val="a5"/>
        <w:numPr>
          <w:ilvl w:val="0"/>
          <w:numId w:val="17"/>
        </w:numPr>
        <w:shd w:val="clear" w:color="auto" w:fill="FFFFFF"/>
        <w:spacing w:line="360" w:lineRule="auto"/>
        <w:rPr>
          <w:rFonts w:eastAsia="Times New Roman"/>
          <w:sz w:val="28"/>
          <w:szCs w:val="28"/>
        </w:rPr>
      </w:pPr>
      <w:proofErr w:type="gramStart"/>
      <w:r w:rsidRPr="007930D2">
        <w:rPr>
          <w:rFonts w:eastAsia="Times New Roman"/>
          <w:sz w:val="28"/>
          <w:szCs w:val="28"/>
        </w:rPr>
        <w:t>Романовская</w:t>
      </w:r>
      <w:proofErr w:type="gramEnd"/>
      <w:r w:rsidRPr="007930D2">
        <w:rPr>
          <w:rFonts w:eastAsia="Times New Roman"/>
          <w:sz w:val="28"/>
          <w:szCs w:val="28"/>
        </w:rPr>
        <w:t xml:space="preserve"> В.К. Решение задач. – С-Петербург, 2020.</w:t>
      </w:r>
    </w:p>
    <w:p w:rsidR="005160DF" w:rsidRPr="007930D2" w:rsidRDefault="005160DF" w:rsidP="005160DF">
      <w:pPr>
        <w:pStyle w:val="a5"/>
        <w:numPr>
          <w:ilvl w:val="0"/>
          <w:numId w:val="17"/>
        </w:numPr>
        <w:shd w:val="clear" w:color="auto" w:fill="FFFFFF"/>
        <w:spacing w:line="360" w:lineRule="auto"/>
        <w:rPr>
          <w:rFonts w:eastAsia="Times New Roman"/>
          <w:sz w:val="28"/>
          <w:szCs w:val="28"/>
        </w:rPr>
      </w:pPr>
      <w:proofErr w:type="spellStart"/>
      <w:r w:rsidRPr="007930D2">
        <w:rPr>
          <w:rFonts w:eastAsia="Times New Roman"/>
          <w:sz w:val="28"/>
          <w:szCs w:val="28"/>
        </w:rPr>
        <w:t>Штремплер</w:t>
      </w:r>
      <w:proofErr w:type="spellEnd"/>
      <w:r w:rsidRPr="007930D2">
        <w:rPr>
          <w:rFonts w:eastAsia="Times New Roman"/>
          <w:sz w:val="28"/>
          <w:szCs w:val="28"/>
        </w:rPr>
        <w:t xml:space="preserve"> Г.И., Хохлов А.И. Методика расчетных задач по химии 8-11 классов. – М.: Просвещение, 2001.</w:t>
      </w:r>
    </w:p>
    <w:p w:rsidR="005160DF" w:rsidRPr="007930D2" w:rsidRDefault="005160DF" w:rsidP="005160DF">
      <w:pPr>
        <w:shd w:val="clear" w:color="auto" w:fill="FFFFFF"/>
        <w:rPr>
          <w:rFonts w:eastAsia="Times New Roman"/>
          <w:sz w:val="28"/>
          <w:szCs w:val="28"/>
        </w:rPr>
      </w:pPr>
      <w:r w:rsidRPr="007930D2">
        <w:rPr>
          <w:rFonts w:eastAsia="Times New Roman"/>
          <w:sz w:val="28"/>
          <w:szCs w:val="28"/>
        </w:rPr>
        <w:t> </w:t>
      </w:r>
    </w:p>
    <w:p w:rsidR="005160DF" w:rsidRPr="007930D2" w:rsidRDefault="005160DF" w:rsidP="005160DF">
      <w:pPr>
        <w:shd w:val="clear" w:color="auto" w:fill="FFFFFF"/>
        <w:rPr>
          <w:rFonts w:eastAsia="Times New Roman"/>
          <w:b/>
          <w:iCs/>
          <w:sz w:val="28"/>
          <w:szCs w:val="28"/>
        </w:rPr>
      </w:pPr>
      <w:r w:rsidRPr="007930D2">
        <w:rPr>
          <w:rFonts w:eastAsia="Times New Roman"/>
          <w:b/>
          <w:iCs/>
          <w:sz w:val="28"/>
          <w:szCs w:val="28"/>
        </w:rPr>
        <w:t>Дополнительная литература</w:t>
      </w:r>
    </w:p>
    <w:p w:rsidR="005160DF" w:rsidRPr="007930D2" w:rsidRDefault="005160DF" w:rsidP="005160DF">
      <w:pPr>
        <w:shd w:val="clear" w:color="auto" w:fill="FFFFFF"/>
        <w:rPr>
          <w:rFonts w:eastAsia="Times New Roman"/>
          <w:b/>
          <w:sz w:val="28"/>
          <w:szCs w:val="28"/>
        </w:rPr>
      </w:pPr>
    </w:p>
    <w:p w:rsidR="005160DF" w:rsidRPr="007930D2" w:rsidRDefault="005160DF" w:rsidP="005160DF">
      <w:pPr>
        <w:pStyle w:val="a5"/>
        <w:numPr>
          <w:ilvl w:val="0"/>
          <w:numId w:val="20"/>
        </w:numPr>
        <w:shd w:val="clear" w:color="auto" w:fill="FFFFFF"/>
        <w:spacing w:line="360" w:lineRule="auto"/>
        <w:ind w:left="709" w:hanging="425"/>
        <w:rPr>
          <w:rFonts w:eastAsia="Times New Roman"/>
          <w:sz w:val="28"/>
          <w:szCs w:val="28"/>
        </w:rPr>
      </w:pPr>
      <w:proofErr w:type="spellStart"/>
      <w:r w:rsidRPr="007930D2">
        <w:rPr>
          <w:rFonts w:eastAsia="Times New Roman"/>
          <w:sz w:val="28"/>
          <w:szCs w:val="28"/>
        </w:rPr>
        <w:t>Кузьменко</w:t>
      </w:r>
      <w:proofErr w:type="spellEnd"/>
      <w:r w:rsidRPr="007930D2">
        <w:rPr>
          <w:rFonts w:eastAsia="Times New Roman"/>
          <w:sz w:val="28"/>
          <w:szCs w:val="28"/>
        </w:rPr>
        <w:t xml:space="preserve"> Н.Е. Учись решать задачи по химии. – М.: Просвещение, 2021.</w:t>
      </w:r>
    </w:p>
    <w:p w:rsidR="005160DF" w:rsidRPr="007930D2" w:rsidRDefault="005160DF" w:rsidP="005160DF">
      <w:pPr>
        <w:pStyle w:val="a5"/>
        <w:numPr>
          <w:ilvl w:val="0"/>
          <w:numId w:val="20"/>
        </w:numPr>
        <w:shd w:val="clear" w:color="auto" w:fill="FFFFFF"/>
        <w:spacing w:line="360" w:lineRule="auto"/>
        <w:ind w:left="709" w:hanging="425"/>
        <w:rPr>
          <w:rFonts w:eastAsia="Times New Roman"/>
          <w:sz w:val="28"/>
          <w:szCs w:val="28"/>
        </w:rPr>
      </w:pPr>
      <w:proofErr w:type="spellStart"/>
      <w:r w:rsidRPr="007930D2">
        <w:rPr>
          <w:rFonts w:eastAsia="Times New Roman"/>
          <w:sz w:val="28"/>
          <w:szCs w:val="28"/>
        </w:rPr>
        <w:t>Кузьменко</w:t>
      </w:r>
      <w:proofErr w:type="spellEnd"/>
      <w:r w:rsidRPr="007930D2">
        <w:rPr>
          <w:rFonts w:eastAsia="Times New Roman"/>
          <w:sz w:val="28"/>
          <w:szCs w:val="28"/>
        </w:rPr>
        <w:t xml:space="preserve"> Н.Е., Еремин В.В. Химия для абитуриентов и учащихся. – М.: Экзамен, 2021.</w:t>
      </w:r>
    </w:p>
    <w:p w:rsidR="005160DF" w:rsidRPr="007930D2" w:rsidRDefault="005160DF" w:rsidP="005160DF">
      <w:pPr>
        <w:pStyle w:val="a5"/>
        <w:numPr>
          <w:ilvl w:val="0"/>
          <w:numId w:val="20"/>
        </w:numPr>
        <w:shd w:val="clear" w:color="auto" w:fill="FFFFFF"/>
        <w:spacing w:line="360" w:lineRule="auto"/>
        <w:ind w:left="709" w:hanging="425"/>
        <w:rPr>
          <w:rFonts w:eastAsia="Times New Roman"/>
          <w:sz w:val="28"/>
          <w:szCs w:val="28"/>
        </w:rPr>
      </w:pPr>
      <w:proofErr w:type="gramStart"/>
      <w:r w:rsidRPr="007930D2">
        <w:rPr>
          <w:rFonts w:eastAsia="Times New Roman"/>
          <w:sz w:val="28"/>
          <w:szCs w:val="28"/>
        </w:rPr>
        <w:t>Лидин</w:t>
      </w:r>
      <w:proofErr w:type="gramEnd"/>
      <w:r w:rsidRPr="007930D2">
        <w:rPr>
          <w:rFonts w:eastAsia="Times New Roman"/>
          <w:sz w:val="28"/>
          <w:szCs w:val="28"/>
        </w:rPr>
        <w:t xml:space="preserve"> Р.А., Молочко В.А. Химия для абитуриентов – М.: Химия, 2020.</w:t>
      </w:r>
    </w:p>
    <w:p w:rsidR="005160DF" w:rsidRPr="007930D2" w:rsidRDefault="005160DF" w:rsidP="005160DF">
      <w:pPr>
        <w:pStyle w:val="a5"/>
        <w:numPr>
          <w:ilvl w:val="0"/>
          <w:numId w:val="20"/>
        </w:numPr>
        <w:shd w:val="clear" w:color="auto" w:fill="FFFFFF"/>
        <w:spacing w:line="360" w:lineRule="auto"/>
        <w:ind w:left="709" w:hanging="425"/>
        <w:rPr>
          <w:rFonts w:eastAsia="Times New Roman"/>
          <w:sz w:val="28"/>
          <w:szCs w:val="28"/>
        </w:rPr>
      </w:pPr>
      <w:proofErr w:type="spellStart"/>
      <w:r w:rsidRPr="007930D2">
        <w:rPr>
          <w:rFonts w:eastAsia="Times New Roman"/>
          <w:sz w:val="28"/>
          <w:szCs w:val="28"/>
        </w:rPr>
        <w:t>Маршанова</w:t>
      </w:r>
      <w:proofErr w:type="spellEnd"/>
      <w:r w:rsidRPr="007930D2">
        <w:rPr>
          <w:rFonts w:eastAsia="Times New Roman"/>
          <w:sz w:val="28"/>
          <w:szCs w:val="28"/>
        </w:rPr>
        <w:t xml:space="preserve"> Г.Л. 500 задач по химии. 8-11 класс. – М.: </w:t>
      </w:r>
      <w:proofErr w:type="spellStart"/>
      <w:r w:rsidRPr="007930D2">
        <w:rPr>
          <w:rFonts w:eastAsia="Times New Roman"/>
          <w:sz w:val="28"/>
          <w:szCs w:val="28"/>
        </w:rPr>
        <w:t>Издат-школа</w:t>
      </w:r>
      <w:proofErr w:type="spellEnd"/>
      <w:r w:rsidRPr="007930D2">
        <w:rPr>
          <w:rFonts w:eastAsia="Times New Roman"/>
          <w:sz w:val="28"/>
          <w:szCs w:val="28"/>
        </w:rPr>
        <w:t>, 2021.</w:t>
      </w:r>
    </w:p>
    <w:p w:rsidR="005160DF" w:rsidRPr="007930D2" w:rsidRDefault="005160DF" w:rsidP="005160DF">
      <w:pPr>
        <w:pStyle w:val="a5"/>
        <w:numPr>
          <w:ilvl w:val="0"/>
          <w:numId w:val="20"/>
        </w:numPr>
        <w:shd w:val="clear" w:color="auto" w:fill="FFFFFF"/>
        <w:spacing w:line="360" w:lineRule="auto"/>
        <w:ind w:left="709" w:hanging="425"/>
        <w:rPr>
          <w:rFonts w:eastAsia="Times New Roman"/>
          <w:sz w:val="28"/>
          <w:szCs w:val="28"/>
        </w:rPr>
      </w:pPr>
      <w:r w:rsidRPr="007930D2">
        <w:rPr>
          <w:rFonts w:eastAsia="Times New Roman"/>
          <w:sz w:val="28"/>
          <w:szCs w:val="28"/>
        </w:rPr>
        <w:t xml:space="preserve">Слета Л.А., Холин Ю.В., Черный А.В. Конкурсные задачи по химии с решениями. – Москва-Харьков: </w:t>
      </w:r>
      <w:proofErr w:type="spellStart"/>
      <w:r w:rsidRPr="007930D2">
        <w:rPr>
          <w:rFonts w:eastAsia="Times New Roman"/>
          <w:sz w:val="28"/>
          <w:szCs w:val="28"/>
        </w:rPr>
        <w:t>Илекса-гимназия</w:t>
      </w:r>
      <w:proofErr w:type="spellEnd"/>
      <w:r w:rsidRPr="007930D2">
        <w:rPr>
          <w:rFonts w:eastAsia="Times New Roman"/>
          <w:sz w:val="28"/>
          <w:szCs w:val="28"/>
        </w:rPr>
        <w:t>, 2020.</w:t>
      </w:r>
    </w:p>
    <w:p w:rsidR="005160DF" w:rsidRPr="007930D2" w:rsidRDefault="005160DF" w:rsidP="00C57580">
      <w:pPr>
        <w:pStyle w:val="a5"/>
        <w:numPr>
          <w:ilvl w:val="0"/>
          <w:numId w:val="20"/>
        </w:numPr>
        <w:shd w:val="clear" w:color="auto" w:fill="FFFFFF"/>
        <w:spacing w:line="200" w:lineRule="exact"/>
        <w:ind w:left="709" w:hanging="425"/>
        <w:rPr>
          <w:rFonts w:eastAsia="Times New Roman"/>
          <w:sz w:val="28"/>
          <w:szCs w:val="28"/>
        </w:rPr>
      </w:pPr>
      <w:proofErr w:type="spellStart"/>
      <w:r w:rsidRPr="007930D2">
        <w:rPr>
          <w:rFonts w:eastAsia="Times New Roman"/>
          <w:sz w:val="28"/>
          <w:szCs w:val="28"/>
        </w:rPr>
        <w:t>Хомченко</w:t>
      </w:r>
      <w:proofErr w:type="spellEnd"/>
      <w:r w:rsidRPr="007930D2">
        <w:rPr>
          <w:rFonts w:eastAsia="Times New Roman"/>
          <w:sz w:val="28"/>
          <w:szCs w:val="28"/>
        </w:rPr>
        <w:t xml:space="preserve"> Г.П., </w:t>
      </w:r>
      <w:proofErr w:type="spellStart"/>
      <w:r w:rsidRPr="007930D2">
        <w:rPr>
          <w:rFonts w:eastAsia="Times New Roman"/>
          <w:sz w:val="28"/>
          <w:szCs w:val="28"/>
        </w:rPr>
        <w:t>Хомченко</w:t>
      </w:r>
      <w:proofErr w:type="spellEnd"/>
      <w:r w:rsidRPr="007930D2">
        <w:rPr>
          <w:rFonts w:eastAsia="Times New Roman"/>
          <w:sz w:val="28"/>
          <w:szCs w:val="28"/>
        </w:rPr>
        <w:t xml:space="preserve"> И.Г. Сборник задач по химии </w:t>
      </w:r>
      <w:proofErr w:type="gramStart"/>
      <w:r w:rsidRPr="007930D2">
        <w:rPr>
          <w:rFonts w:eastAsia="Times New Roman"/>
          <w:sz w:val="28"/>
          <w:szCs w:val="28"/>
        </w:rPr>
        <w:t>для</w:t>
      </w:r>
      <w:proofErr w:type="gramEnd"/>
      <w:r w:rsidRPr="007930D2">
        <w:rPr>
          <w:rFonts w:eastAsia="Times New Roman"/>
          <w:sz w:val="28"/>
          <w:szCs w:val="28"/>
        </w:rPr>
        <w:t xml:space="preserve"> поступающих в вузы. – М.: Новая волна, 2021.</w:t>
      </w:r>
    </w:p>
    <w:sectPr w:rsidR="005160DF" w:rsidRPr="007930D2" w:rsidSect="005160DF">
      <w:type w:val="continuous"/>
      <w:pgSz w:w="11900" w:h="16840"/>
      <w:pgMar w:top="831" w:right="540" w:bottom="147" w:left="1701" w:header="0" w:footer="0" w:gutter="0"/>
      <w:cols w:space="720" w:equalWidth="0">
        <w:col w:w="9659"/>
      </w:cols>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562F2" w:rsidRDefault="006562F2" w:rsidP="00AE7D22">
      <w:r>
        <w:separator/>
      </w:r>
    </w:p>
  </w:endnote>
  <w:endnote w:type="continuationSeparator" w:id="1">
    <w:p w:rsidR="006562F2" w:rsidRDefault="006562F2" w:rsidP="00AE7D2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Textbook New">
    <w:altName w:val="Textbook New"/>
    <w:panose1 w:val="00000000000000000000"/>
    <w:charset w:val="CC"/>
    <w:family w:val="swiss"/>
    <w:notTrueType/>
    <w:pitch w:val="default"/>
    <w:sig w:usb0="00000201" w:usb1="00000000" w:usb2="00000000" w:usb3="00000000" w:csb0="00000004"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562F2" w:rsidRDefault="006562F2" w:rsidP="00AE7D22">
      <w:r>
        <w:separator/>
      </w:r>
    </w:p>
  </w:footnote>
  <w:footnote w:type="continuationSeparator" w:id="1">
    <w:p w:rsidR="006562F2" w:rsidRDefault="006562F2" w:rsidP="00AE7D2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1649"/>
    <w:multiLevelType w:val="hybridMultilevel"/>
    <w:tmpl w:val="2C3412A6"/>
    <w:lvl w:ilvl="0" w:tplc="CC1CDE14">
      <w:start w:val="1"/>
      <w:numFmt w:val="decimal"/>
      <w:lvlText w:val="%1."/>
      <w:lvlJc w:val="left"/>
    </w:lvl>
    <w:lvl w:ilvl="1" w:tplc="28128948">
      <w:numFmt w:val="decimal"/>
      <w:lvlText w:val=""/>
      <w:lvlJc w:val="left"/>
    </w:lvl>
    <w:lvl w:ilvl="2" w:tplc="F42A86AA">
      <w:numFmt w:val="decimal"/>
      <w:lvlText w:val=""/>
      <w:lvlJc w:val="left"/>
    </w:lvl>
    <w:lvl w:ilvl="3" w:tplc="917CE5DA">
      <w:numFmt w:val="decimal"/>
      <w:lvlText w:val=""/>
      <w:lvlJc w:val="left"/>
    </w:lvl>
    <w:lvl w:ilvl="4" w:tplc="86BEA564">
      <w:numFmt w:val="decimal"/>
      <w:lvlText w:val=""/>
      <w:lvlJc w:val="left"/>
    </w:lvl>
    <w:lvl w:ilvl="5" w:tplc="98965D40">
      <w:numFmt w:val="decimal"/>
      <w:lvlText w:val=""/>
      <w:lvlJc w:val="left"/>
    </w:lvl>
    <w:lvl w:ilvl="6" w:tplc="C3725ED6">
      <w:numFmt w:val="decimal"/>
      <w:lvlText w:val=""/>
      <w:lvlJc w:val="left"/>
    </w:lvl>
    <w:lvl w:ilvl="7" w:tplc="C8D088BE">
      <w:numFmt w:val="decimal"/>
      <w:lvlText w:val=""/>
      <w:lvlJc w:val="left"/>
    </w:lvl>
    <w:lvl w:ilvl="8" w:tplc="81BA5FFC">
      <w:numFmt w:val="decimal"/>
      <w:lvlText w:val=""/>
      <w:lvlJc w:val="left"/>
    </w:lvl>
  </w:abstractNum>
  <w:abstractNum w:abstractNumId="1">
    <w:nsid w:val="00002CD6"/>
    <w:multiLevelType w:val="hybridMultilevel"/>
    <w:tmpl w:val="CF2A0A32"/>
    <w:lvl w:ilvl="0" w:tplc="7D20A294">
      <w:start w:val="1"/>
      <w:numFmt w:val="bullet"/>
      <w:lvlText w:val="•"/>
      <w:lvlJc w:val="left"/>
    </w:lvl>
    <w:lvl w:ilvl="1" w:tplc="A7C84088">
      <w:numFmt w:val="decimal"/>
      <w:lvlText w:val=""/>
      <w:lvlJc w:val="left"/>
    </w:lvl>
    <w:lvl w:ilvl="2" w:tplc="19484842">
      <w:numFmt w:val="decimal"/>
      <w:lvlText w:val=""/>
      <w:lvlJc w:val="left"/>
    </w:lvl>
    <w:lvl w:ilvl="3" w:tplc="89E0FBBA">
      <w:numFmt w:val="decimal"/>
      <w:lvlText w:val=""/>
      <w:lvlJc w:val="left"/>
    </w:lvl>
    <w:lvl w:ilvl="4" w:tplc="BE82134A">
      <w:numFmt w:val="decimal"/>
      <w:lvlText w:val=""/>
      <w:lvlJc w:val="left"/>
    </w:lvl>
    <w:lvl w:ilvl="5" w:tplc="6F44E6F0">
      <w:numFmt w:val="decimal"/>
      <w:lvlText w:val=""/>
      <w:lvlJc w:val="left"/>
    </w:lvl>
    <w:lvl w:ilvl="6" w:tplc="24648D48">
      <w:numFmt w:val="decimal"/>
      <w:lvlText w:val=""/>
      <w:lvlJc w:val="left"/>
    </w:lvl>
    <w:lvl w:ilvl="7" w:tplc="65ACFF10">
      <w:numFmt w:val="decimal"/>
      <w:lvlText w:val=""/>
      <w:lvlJc w:val="left"/>
    </w:lvl>
    <w:lvl w:ilvl="8" w:tplc="BB4E54BC">
      <w:numFmt w:val="decimal"/>
      <w:lvlText w:val=""/>
      <w:lvlJc w:val="left"/>
    </w:lvl>
  </w:abstractNum>
  <w:abstractNum w:abstractNumId="2">
    <w:nsid w:val="00005F90"/>
    <w:multiLevelType w:val="hybridMultilevel"/>
    <w:tmpl w:val="BC8AB1FC"/>
    <w:lvl w:ilvl="0" w:tplc="9AC4DEC8">
      <w:start w:val="1"/>
      <w:numFmt w:val="bullet"/>
      <w:lvlText w:val="•"/>
      <w:lvlJc w:val="left"/>
    </w:lvl>
    <w:lvl w:ilvl="1" w:tplc="32FEBEE2">
      <w:numFmt w:val="decimal"/>
      <w:lvlText w:val=""/>
      <w:lvlJc w:val="left"/>
    </w:lvl>
    <w:lvl w:ilvl="2" w:tplc="68342F1E">
      <w:numFmt w:val="decimal"/>
      <w:lvlText w:val=""/>
      <w:lvlJc w:val="left"/>
    </w:lvl>
    <w:lvl w:ilvl="3" w:tplc="F64666C4">
      <w:numFmt w:val="decimal"/>
      <w:lvlText w:val=""/>
      <w:lvlJc w:val="left"/>
    </w:lvl>
    <w:lvl w:ilvl="4" w:tplc="F006D4B4">
      <w:numFmt w:val="decimal"/>
      <w:lvlText w:val=""/>
      <w:lvlJc w:val="left"/>
    </w:lvl>
    <w:lvl w:ilvl="5" w:tplc="94EA4216">
      <w:numFmt w:val="decimal"/>
      <w:lvlText w:val=""/>
      <w:lvlJc w:val="left"/>
    </w:lvl>
    <w:lvl w:ilvl="6" w:tplc="B2E6D838">
      <w:numFmt w:val="decimal"/>
      <w:lvlText w:val=""/>
      <w:lvlJc w:val="left"/>
    </w:lvl>
    <w:lvl w:ilvl="7" w:tplc="67E05F84">
      <w:numFmt w:val="decimal"/>
      <w:lvlText w:val=""/>
      <w:lvlJc w:val="left"/>
    </w:lvl>
    <w:lvl w:ilvl="8" w:tplc="C194E476">
      <w:numFmt w:val="decimal"/>
      <w:lvlText w:val=""/>
      <w:lvlJc w:val="left"/>
    </w:lvl>
  </w:abstractNum>
  <w:abstractNum w:abstractNumId="3">
    <w:nsid w:val="00006952"/>
    <w:multiLevelType w:val="hybridMultilevel"/>
    <w:tmpl w:val="C5420820"/>
    <w:lvl w:ilvl="0" w:tplc="254414BC">
      <w:start w:val="1"/>
      <w:numFmt w:val="bullet"/>
      <w:lvlText w:val="•"/>
      <w:lvlJc w:val="left"/>
    </w:lvl>
    <w:lvl w:ilvl="1" w:tplc="DAB4C334">
      <w:numFmt w:val="decimal"/>
      <w:lvlText w:val=""/>
      <w:lvlJc w:val="left"/>
    </w:lvl>
    <w:lvl w:ilvl="2" w:tplc="1B3405EE">
      <w:numFmt w:val="decimal"/>
      <w:lvlText w:val=""/>
      <w:lvlJc w:val="left"/>
    </w:lvl>
    <w:lvl w:ilvl="3" w:tplc="BDF86442">
      <w:numFmt w:val="decimal"/>
      <w:lvlText w:val=""/>
      <w:lvlJc w:val="left"/>
    </w:lvl>
    <w:lvl w:ilvl="4" w:tplc="B5B677E4">
      <w:numFmt w:val="decimal"/>
      <w:lvlText w:val=""/>
      <w:lvlJc w:val="left"/>
    </w:lvl>
    <w:lvl w:ilvl="5" w:tplc="FD1CE702">
      <w:numFmt w:val="decimal"/>
      <w:lvlText w:val=""/>
      <w:lvlJc w:val="left"/>
    </w:lvl>
    <w:lvl w:ilvl="6" w:tplc="B7C2121E">
      <w:numFmt w:val="decimal"/>
      <w:lvlText w:val=""/>
      <w:lvlJc w:val="left"/>
    </w:lvl>
    <w:lvl w:ilvl="7" w:tplc="78BC6480">
      <w:numFmt w:val="decimal"/>
      <w:lvlText w:val=""/>
      <w:lvlJc w:val="left"/>
    </w:lvl>
    <w:lvl w:ilvl="8" w:tplc="1828371C">
      <w:numFmt w:val="decimal"/>
      <w:lvlText w:val=""/>
      <w:lvlJc w:val="left"/>
    </w:lvl>
  </w:abstractNum>
  <w:abstractNum w:abstractNumId="4">
    <w:nsid w:val="00006DF1"/>
    <w:multiLevelType w:val="hybridMultilevel"/>
    <w:tmpl w:val="BBC28968"/>
    <w:lvl w:ilvl="0" w:tplc="CEC84974">
      <w:start w:val="24"/>
      <w:numFmt w:val="decimal"/>
      <w:lvlText w:val="(%1)"/>
      <w:lvlJc w:val="left"/>
    </w:lvl>
    <w:lvl w:ilvl="1" w:tplc="3A844BB2">
      <w:numFmt w:val="decimal"/>
      <w:lvlText w:val=""/>
      <w:lvlJc w:val="left"/>
    </w:lvl>
    <w:lvl w:ilvl="2" w:tplc="7584B718">
      <w:numFmt w:val="decimal"/>
      <w:lvlText w:val=""/>
      <w:lvlJc w:val="left"/>
    </w:lvl>
    <w:lvl w:ilvl="3" w:tplc="C14AD262">
      <w:numFmt w:val="decimal"/>
      <w:lvlText w:val=""/>
      <w:lvlJc w:val="left"/>
    </w:lvl>
    <w:lvl w:ilvl="4" w:tplc="7A08183E">
      <w:numFmt w:val="decimal"/>
      <w:lvlText w:val=""/>
      <w:lvlJc w:val="left"/>
    </w:lvl>
    <w:lvl w:ilvl="5" w:tplc="73C6E2E2">
      <w:numFmt w:val="decimal"/>
      <w:lvlText w:val=""/>
      <w:lvlJc w:val="left"/>
    </w:lvl>
    <w:lvl w:ilvl="6" w:tplc="753AC994">
      <w:numFmt w:val="decimal"/>
      <w:lvlText w:val=""/>
      <w:lvlJc w:val="left"/>
    </w:lvl>
    <w:lvl w:ilvl="7" w:tplc="CA887C66">
      <w:numFmt w:val="decimal"/>
      <w:lvlText w:val=""/>
      <w:lvlJc w:val="left"/>
    </w:lvl>
    <w:lvl w:ilvl="8" w:tplc="BB2C0684">
      <w:numFmt w:val="decimal"/>
      <w:lvlText w:val=""/>
      <w:lvlJc w:val="left"/>
    </w:lvl>
  </w:abstractNum>
  <w:abstractNum w:abstractNumId="5">
    <w:nsid w:val="000072AE"/>
    <w:multiLevelType w:val="hybridMultilevel"/>
    <w:tmpl w:val="4C2E001E"/>
    <w:lvl w:ilvl="0" w:tplc="CDAE4BE8">
      <w:start w:val="1"/>
      <w:numFmt w:val="bullet"/>
      <w:lvlText w:val="В"/>
      <w:lvlJc w:val="left"/>
    </w:lvl>
    <w:lvl w:ilvl="1" w:tplc="5DB201AA">
      <w:numFmt w:val="decimal"/>
      <w:lvlText w:val=""/>
      <w:lvlJc w:val="left"/>
    </w:lvl>
    <w:lvl w:ilvl="2" w:tplc="3D22ADCA">
      <w:numFmt w:val="decimal"/>
      <w:lvlText w:val=""/>
      <w:lvlJc w:val="left"/>
    </w:lvl>
    <w:lvl w:ilvl="3" w:tplc="CE7E304A">
      <w:numFmt w:val="decimal"/>
      <w:lvlText w:val=""/>
      <w:lvlJc w:val="left"/>
    </w:lvl>
    <w:lvl w:ilvl="4" w:tplc="DE867AA6">
      <w:numFmt w:val="decimal"/>
      <w:lvlText w:val=""/>
      <w:lvlJc w:val="left"/>
    </w:lvl>
    <w:lvl w:ilvl="5" w:tplc="93A24D84">
      <w:numFmt w:val="decimal"/>
      <w:lvlText w:val=""/>
      <w:lvlJc w:val="left"/>
    </w:lvl>
    <w:lvl w:ilvl="6" w:tplc="34E47A7A">
      <w:numFmt w:val="decimal"/>
      <w:lvlText w:val=""/>
      <w:lvlJc w:val="left"/>
    </w:lvl>
    <w:lvl w:ilvl="7" w:tplc="3C3A06DA">
      <w:numFmt w:val="decimal"/>
      <w:lvlText w:val=""/>
      <w:lvlJc w:val="left"/>
    </w:lvl>
    <w:lvl w:ilvl="8" w:tplc="469C4692">
      <w:numFmt w:val="decimal"/>
      <w:lvlText w:val=""/>
      <w:lvlJc w:val="left"/>
    </w:lvl>
  </w:abstractNum>
  <w:abstractNum w:abstractNumId="6">
    <w:nsid w:val="05C4615C"/>
    <w:multiLevelType w:val="hybridMultilevel"/>
    <w:tmpl w:val="9B6C1B22"/>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nsid w:val="142A3F90"/>
    <w:multiLevelType w:val="hybridMultilevel"/>
    <w:tmpl w:val="DCD0B1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5DC3168"/>
    <w:multiLevelType w:val="hybridMultilevel"/>
    <w:tmpl w:val="5C78EB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5EA30D4"/>
    <w:multiLevelType w:val="hybridMultilevel"/>
    <w:tmpl w:val="F1F619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C2A727D"/>
    <w:multiLevelType w:val="hybridMultilevel"/>
    <w:tmpl w:val="4E30F26C"/>
    <w:lvl w:ilvl="0" w:tplc="A36AB7F2">
      <w:start w:val="1"/>
      <w:numFmt w:val="decimal"/>
      <w:lvlText w:val="%1."/>
      <w:lvlJc w:val="left"/>
      <w:pPr>
        <w:ind w:left="975" w:hanging="61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0E57B35"/>
    <w:multiLevelType w:val="hybridMultilevel"/>
    <w:tmpl w:val="C53665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4B07E1A"/>
    <w:multiLevelType w:val="hybridMultilevel"/>
    <w:tmpl w:val="EBD61DD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39BA41EC"/>
    <w:multiLevelType w:val="hybridMultilevel"/>
    <w:tmpl w:val="808ABD7A"/>
    <w:lvl w:ilvl="0" w:tplc="04190001">
      <w:start w:val="1"/>
      <w:numFmt w:val="bullet"/>
      <w:lvlText w:val=""/>
      <w:lvlJc w:val="left"/>
      <w:pPr>
        <w:ind w:left="800" w:hanging="360"/>
      </w:pPr>
      <w:rPr>
        <w:rFonts w:ascii="Symbol" w:hAnsi="Symbol" w:hint="default"/>
      </w:rPr>
    </w:lvl>
    <w:lvl w:ilvl="1" w:tplc="04190003" w:tentative="1">
      <w:start w:val="1"/>
      <w:numFmt w:val="bullet"/>
      <w:lvlText w:val="o"/>
      <w:lvlJc w:val="left"/>
      <w:pPr>
        <w:ind w:left="1520" w:hanging="360"/>
      </w:pPr>
      <w:rPr>
        <w:rFonts w:ascii="Courier New" w:hAnsi="Courier New" w:cs="Courier New" w:hint="default"/>
      </w:rPr>
    </w:lvl>
    <w:lvl w:ilvl="2" w:tplc="04190005" w:tentative="1">
      <w:start w:val="1"/>
      <w:numFmt w:val="bullet"/>
      <w:lvlText w:val=""/>
      <w:lvlJc w:val="left"/>
      <w:pPr>
        <w:ind w:left="2240" w:hanging="360"/>
      </w:pPr>
      <w:rPr>
        <w:rFonts w:ascii="Wingdings" w:hAnsi="Wingdings" w:hint="default"/>
      </w:rPr>
    </w:lvl>
    <w:lvl w:ilvl="3" w:tplc="04190001" w:tentative="1">
      <w:start w:val="1"/>
      <w:numFmt w:val="bullet"/>
      <w:lvlText w:val=""/>
      <w:lvlJc w:val="left"/>
      <w:pPr>
        <w:ind w:left="2960" w:hanging="360"/>
      </w:pPr>
      <w:rPr>
        <w:rFonts w:ascii="Symbol" w:hAnsi="Symbol" w:hint="default"/>
      </w:rPr>
    </w:lvl>
    <w:lvl w:ilvl="4" w:tplc="04190003" w:tentative="1">
      <w:start w:val="1"/>
      <w:numFmt w:val="bullet"/>
      <w:lvlText w:val="o"/>
      <w:lvlJc w:val="left"/>
      <w:pPr>
        <w:ind w:left="3680" w:hanging="360"/>
      </w:pPr>
      <w:rPr>
        <w:rFonts w:ascii="Courier New" w:hAnsi="Courier New" w:cs="Courier New" w:hint="default"/>
      </w:rPr>
    </w:lvl>
    <w:lvl w:ilvl="5" w:tplc="04190005" w:tentative="1">
      <w:start w:val="1"/>
      <w:numFmt w:val="bullet"/>
      <w:lvlText w:val=""/>
      <w:lvlJc w:val="left"/>
      <w:pPr>
        <w:ind w:left="4400" w:hanging="360"/>
      </w:pPr>
      <w:rPr>
        <w:rFonts w:ascii="Wingdings" w:hAnsi="Wingdings" w:hint="default"/>
      </w:rPr>
    </w:lvl>
    <w:lvl w:ilvl="6" w:tplc="04190001" w:tentative="1">
      <w:start w:val="1"/>
      <w:numFmt w:val="bullet"/>
      <w:lvlText w:val=""/>
      <w:lvlJc w:val="left"/>
      <w:pPr>
        <w:ind w:left="5120" w:hanging="360"/>
      </w:pPr>
      <w:rPr>
        <w:rFonts w:ascii="Symbol" w:hAnsi="Symbol" w:hint="default"/>
      </w:rPr>
    </w:lvl>
    <w:lvl w:ilvl="7" w:tplc="04190003" w:tentative="1">
      <w:start w:val="1"/>
      <w:numFmt w:val="bullet"/>
      <w:lvlText w:val="o"/>
      <w:lvlJc w:val="left"/>
      <w:pPr>
        <w:ind w:left="5840" w:hanging="360"/>
      </w:pPr>
      <w:rPr>
        <w:rFonts w:ascii="Courier New" w:hAnsi="Courier New" w:cs="Courier New" w:hint="default"/>
      </w:rPr>
    </w:lvl>
    <w:lvl w:ilvl="8" w:tplc="04190005" w:tentative="1">
      <w:start w:val="1"/>
      <w:numFmt w:val="bullet"/>
      <w:lvlText w:val=""/>
      <w:lvlJc w:val="left"/>
      <w:pPr>
        <w:ind w:left="6560" w:hanging="360"/>
      </w:pPr>
      <w:rPr>
        <w:rFonts w:ascii="Wingdings" w:hAnsi="Wingdings" w:hint="default"/>
      </w:rPr>
    </w:lvl>
  </w:abstractNum>
  <w:abstractNum w:abstractNumId="14">
    <w:nsid w:val="4302775E"/>
    <w:multiLevelType w:val="hybridMultilevel"/>
    <w:tmpl w:val="25E2986E"/>
    <w:lvl w:ilvl="0" w:tplc="A36AB7F2">
      <w:start w:val="1"/>
      <w:numFmt w:val="decimal"/>
      <w:lvlText w:val="%1."/>
      <w:lvlJc w:val="left"/>
      <w:pPr>
        <w:ind w:left="1335" w:hanging="61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4EB53266"/>
    <w:multiLevelType w:val="hybridMultilevel"/>
    <w:tmpl w:val="6F9875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53F0538E"/>
    <w:multiLevelType w:val="hybridMultilevel"/>
    <w:tmpl w:val="8CF6404C"/>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F35E4E"/>
    <w:multiLevelType w:val="hybridMultilevel"/>
    <w:tmpl w:val="5A36226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64F30DED"/>
    <w:multiLevelType w:val="hybridMultilevel"/>
    <w:tmpl w:val="EF1458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5"/>
  </w:num>
  <w:num w:numId="3">
    <w:abstractNumId w:val="3"/>
  </w:num>
  <w:num w:numId="4">
    <w:abstractNumId w:val="2"/>
  </w:num>
  <w:num w:numId="5">
    <w:abstractNumId w:val="0"/>
  </w:num>
  <w:num w:numId="6">
    <w:abstractNumId w:val="4"/>
  </w:num>
  <w:num w:numId="7">
    <w:abstractNumId w:val="11"/>
  </w:num>
  <w:num w:numId="8">
    <w:abstractNumId w:val="13"/>
  </w:num>
  <w:num w:numId="9">
    <w:abstractNumId w:val="8"/>
  </w:num>
  <w:num w:numId="10">
    <w:abstractNumId w:val="15"/>
  </w:num>
  <w:num w:numId="11">
    <w:abstractNumId w:val="16"/>
  </w:num>
  <w:num w:numId="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7"/>
  </w:num>
  <w:num w:numId="16">
    <w:abstractNumId w:val="9"/>
  </w:num>
  <w:num w:numId="17">
    <w:abstractNumId w:val="18"/>
  </w:num>
  <w:num w:numId="18">
    <w:abstractNumId w:val="12"/>
  </w:num>
  <w:num w:numId="19">
    <w:abstractNumId w:val="10"/>
  </w:num>
  <w:num w:numId="20">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0"/>
    <w:footnote w:id="1"/>
  </w:footnotePr>
  <w:endnotePr>
    <w:endnote w:id="0"/>
    <w:endnote w:id="1"/>
  </w:endnotePr>
  <w:compat>
    <w:useFELayout/>
  </w:compat>
  <w:rsids>
    <w:rsidRoot w:val="002C6780"/>
    <w:rsid w:val="0003022F"/>
    <w:rsid w:val="00054E8B"/>
    <w:rsid w:val="000D5ABF"/>
    <w:rsid w:val="001456D8"/>
    <w:rsid w:val="0018313B"/>
    <w:rsid w:val="001F06B3"/>
    <w:rsid w:val="00217654"/>
    <w:rsid w:val="00240913"/>
    <w:rsid w:val="00273523"/>
    <w:rsid w:val="002C6780"/>
    <w:rsid w:val="00333A2D"/>
    <w:rsid w:val="00353B5F"/>
    <w:rsid w:val="00375726"/>
    <w:rsid w:val="003B13D5"/>
    <w:rsid w:val="003E7C9C"/>
    <w:rsid w:val="00405FC4"/>
    <w:rsid w:val="00426A9B"/>
    <w:rsid w:val="004540E2"/>
    <w:rsid w:val="00493A94"/>
    <w:rsid w:val="0049660E"/>
    <w:rsid w:val="004A39F9"/>
    <w:rsid w:val="004F6380"/>
    <w:rsid w:val="005160DF"/>
    <w:rsid w:val="00522CDD"/>
    <w:rsid w:val="0052607C"/>
    <w:rsid w:val="0053160E"/>
    <w:rsid w:val="0053568F"/>
    <w:rsid w:val="005E5640"/>
    <w:rsid w:val="006515E1"/>
    <w:rsid w:val="006562F2"/>
    <w:rsid w:val="006808F6"/>
    <w:rsid w:val="00772C5C"/>
    <w:rsid w:val="007930D2"/>
    <w:rsid w:val="007E7006"/>
    <w:rsid w:val="007F46A0"/>
    <w:rsid w:val="00841ABD"/>
    <w:rsid w:val="00873EA5"/>
    <w:rsid w:val="008E00BD"/>
    <w:rsid w:val="008E3F3F"/>
    <w:rsid w:val="009B26B4"/>
    <w:rsid w:val="009C407E"/>
    <w:rsid w:val="009F2A39"/>
    <w:rsid w:val="00A029E2"/>
    <w:rsid w:val="00A32E15"/>
    <w:rsid w:val="00A72B25"/>
    <w:rsid w:val="00A943D4"/>
    <w:rsid w:val="00AC4D3E"/>
    <w:rsid w:val="00AE4E8E"/>
    <w:rsid w:val="00AE7D22"/>
    <w:rsid w:val="00B6228D"/>
    <w:rsid w:val="00B82C8A"/>
    <w:rsid w:val="00C271C2"/>
    <w:rsid w:val="00C57580"/>
    <w:rsid w:val="00C83DAE"/>
    <w:rsid w:val="00CE2861"/>
    <w:rsid w:val="00D703EA"/>
    <w:rsid w:val="00DC4B4B"/>
    <w:rsid w:val="00E040BE"/>
    <w:rsid w:val="00EA5F56"/>
    <w:rsid w:val="00F47EDE"/>
    <w:rsid w:val="00F96890"/>
    <w:rsid w:val="00FE4BF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6780"/>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D5BDC"/>
    <w:rPr>
      <w:color w:val="0000FF"/>
      <w:u w:val="single"/>
    </w:rPr>
  </w:style>
  <w:style w:type="table" w:styleId="a4">
    <w:name w:val="Table Grid"/>
    <w:basedOn w:val="a1"/>
    <w:uiPriority w:val="59"/>
    <w:rsid w:val="00C83DAE"/>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List Paragraph"/>
    <w:basedOn w:val="a"/>
    <w:uiPriority w:val="34"/>
    <w:qFormat/>
    <w:rsid w:val="00C83DAE"/>
    <w:pPr>
      <w:ind w:left="720"/>
      <w:contextualSpacing/>
    </w:pPr>
  </w:style>
  <w:style w:type="paragraph" w:styleId="a6">
    <w:name w:val="header"/>
    <w:basedOn w:val="a"/>
    <w:link w:val="a7"/>
    <w:uiPriority w:val="99"/>
    <w:semiHidden/>
    <w:unhideWhenUsed/>
    <w:rsid w:val="00AE7D22"/>
    <w:pPr>
      <w:tabs>
        <w:tab w:val="center" w:pos="4677"/>
        <w:tab w:val="right" w:pos="9355"/>
      </w:tabs>
    </w:pPr>
  </w:style>
  <w:style w:type="character" w:customStyle="1" w:styleId="a7">
    <w:name w:val="Верхний колонтитул Знак"/>
    <w:basedOn w:val="a0"/>
    <w:link w:val="a6"/>
    <w:uiPriority w:val="99"/>
    <w:semiHidden/>
    <w:rsid w:val="00AE7D22"/>
  </w:style>
  <w:style w:type="paragraph" w:styleId="a8">
    <w:name w:val="footer"/>
    <w:basedOn w:val="a"/>
    <w:link w:val="a9"/>
    <w:uiPriority w:val="99"/>
    <w:semiHidden/>
    <w:unhideWhenUsed/>
    <w:rsid w:val="00AE7D22"/>
    <w:pPr>
      <w:tabs>
        <w:tab w:val="center" w:pos="4677"/>
        <w:tab w:val="right" w:pos="9355"/>
      </w:tabs>
    </w:pPr>
  </w:style>
  <w:style w:type="character" w:customStyle="1" w:styleId="a9">
    <w:name w:val="Нижний колонтитул Знак"/>
    <w:basedOn w:val="a0"/>
    <w:link w:val="a8"/>
    <w:uiPriority w:val="99"/>
    <w:semiHidden/>
    <w:rsid w:val="00AE7D22"/>
  </w:style>
  <w:style w:type="paragraph" w:styleId="aa">
    <w:name w:val="Balloon Text"/>
    <w:basedOn w:val="a"/>
    <w:link w:val="ab"/>
    <w:uiPriority w:val="99"/>
    <w:semiHidden/>
    <w:unhideWhenUsed/>
    <w:rsid w:val="00D703EA"/>
    <w:rPr>
      <w:rFonts w:ascii="Tahoma" w:hAnsi="Tahoma" w:cs="Tahoma"/>
      <w:sz w:val="16"/>
      <w:szCs w:val="16"/>
    </w:rPr>
  </w:style>
  <w:style w:type="character" w:customStyle="1" w:styleId="ab">
    <w:name w:val="Текст выноски Знак"/>
    <w:basedOn w:val="a0"/>
    <w:link w:val="aa"/>
    <w:uiPriority w:val="99"/>
    <w:semiHidden/>
    <w:rsid w:val="00D703EA"/>
    <w:rPr>
      <w:rFonts w:ascii="Tahoma" w:hAnsi="Tahoma" w:cs="Tahoma"/>
      <w:sz w:val="16"/>
      <w:szCs w:val="16"/>
    </w:rPr>
  </w:style>
  <w:style w:type="paragraph" w:styleId="ac">
    <w:name w:val="Body Text"/>
    <w:basedOn w:val="a"/>
    <w:link w:val="ad"/>
    <w:uiPriority w:val="99"/>
    <w:semiHidden/>
    <w:unhideWhenUsed/>
    <w:rsid w:val="005160DF"/>
    <w:pPr>
      <w:spacing w:before="100" w:beforeAutospacing="1" w:after="100" w:afterAutospacing="1"/>
    </w:pPr>
    <w:rPr>
      <w:rFonts w:eastAsia="Times New Roman"/>
      <w:sz w:val="24"/>
      <w:szCs w:val="24"/>
    </w:rPr>
  </w:style>
  <w:style w:type="character" w:customStyle="1" w:styleId="ad">
    <w:name w:val="Основной текст Знак"/>
    <w:basedOn w:val="a0"/>
    <w:link w:val="ac"/>
    <w:uiPriority w:val="99"/>
    <w:semiHidden/>
    <w:rsid w:val="005160DF"/>
    <w:rPr>
      <w:rFonts w:eastAsia="Times New Roman"/>
      <w:sz w:val="24"/>
      <w:szCs w:val="24"/>
    </w:rPr>
  </w:style>
  <w:style w:type="paragraph" w:customStyle="1" w:styleId="Pa9">
    <w:name w:val="Pa9"/>
    <w:basedOn w:val="a"/>
    <w:next w:val="a"/>
    <w:uiPriority w:val="99"/>
    <w:rsid w:val="008E3F3F"/>
    <w:pPr>
      <w:autoSpaceDE w:val="0"/>
      <w:autoSpaceDN w:val="0"/>
      <w:adjustRightInd w:val="0"/>
      <w:spacing w:line="241" w:lineRule="atLeast"/>
    </w:pPr>
    <w:rPr>
      <w:rFonts w:ascii="Textbook New" w:eastAsiaTheme="minorHAnsi" w:hAnsi="Textbook New" w:cstheme="minorBidi"/>
      <w:sz w:val="24"/>
      <w:szCs w:val="24"/>
      <w:lang w:eastAsia="en-US"/>
    </w:rPr>
  </w:style>
</w:styles>
</file>

<file path=word/webSettings.xml><?xml version="1.0" encoding="utf-8"?>
<w:webSettings xmlns:r="http://schemas.openxmlformats.org/officeDocument/2006/relationships" xmlns:w="http://schemas.openxmlformats.org/wordprocessingml/2006/main">
  <w:divs>
    <w:div w:id="998120954">
      <w:bodyDiv w:val="1"/>
      <w:marLeft w:val="0"/>
      <w:marRight w:val="0"/>
      <w:marTop w:val="0"/>
      <w:marBottom w:val="0"/>
      <w:divBdr>
        <w:top w:val="none" w:sz="0" w:space="0" w:color="auto"/>
        <w:left w:val="none" w:sz="0" w:space="0" w:color="auto"/>
        <w:bottom w:val="none" w:sz="0" w:space="0" w:color="auto"/>
        <w:right w:val="none" w:sz="0" w:space="0" w:color="auto"/>
      </w:divBdr>
    </w:div>
    <w:div w:id="1790121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30C4AE-15C3-4A66-A75C-2FBF00BEB0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4442</TotalTime>
  <Pages>9</Pages>
  <Words>1591</Words>
  <Characters>9071</Characters>
  <Application>Microsoft Office Word</Application>
  <DocSecurity>0</DocSecurity>
  <Lines>75</Lines>
  <Paragraphs>21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10641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admin</cp:lastModifiedBy>
  <cp:revision>22</cp:revision>
  <cp:lastPrinted>2018-09-30T14:03:00Z</cp:lastPrinted>
  <dcterms:created xsi:type="dcterms:W3CDTF">2018-09-30T16:00:00Z</dcterms:created>
  <dcterms:modified xsi:type="dcterms:W3CDTF">2025-10-09T19:56:00Z</dcterms:modified>
</cp:coreProperties>
</file>